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68"/>
      </w:tblGrid>
      <w:tr w:rsidR="00605FDB" w14:paraId="0AAA221B" w14:textId="77777777" w:rsidTr="007333D0">
        <w:tc>
          <w:tcPr>
            <w:tcW w:w="2122" w:type="dxa"/>
          </w:tcPr>
          <w:p w14:paraId="78E9DA14" w14:textId="36F3BEA2" w:rsidR="00605FDB" w:rsidRDefault="007333D0" w:rsidP="007333D0">
            <w:pPr>
              <w:pStyle w:val="NormalWeb"/>
              <w:spacing w:before="0" w:beforeAutospacing="0" w:after="0" w:afterAutospacing="0"/>
              <w:textAlignment w:val="baseline"/>
              <w:rPr>
                <w:rFonts w:ascii="Arial Narrow" w:hAnsi="Arial Narrow" w:cs="Arial"/>
                <w:b/>
                <w:bCs/>
                <w:color w:val="000000"/>
                <w:sz w:val="28"/>
                <w:szCs w:val="28"/>
                <w:u w:val="single"/>
              </w:rPr>
            </w:pPr>
            <w:r>
              <w:rPr>
                <w:noProof/>
                <w14:ligatures w14:val="standardContextual"/>
              </w:rPr>
              <w:drawing>
                <wp:inline distT="0" distB="0" distL="0" distR="0" wp14:anchorId="3FE50CC4" wp14:editId="512792B8">
                  <wp:extent cx="1095238" cy="723810"/>
                  <wp:effectExtent l="0" t="0" r="0" b="635"/>
                  <wp:docPr id="38345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52174" name=""/>
                          <pic:cNvPicPr/>
                        </pic:nvPicPr>
                        <pic:blipFill>
                          <a:blip r:embed="rId8"/>
                          <a:stretch>
                            <a:fillRect/>
                          </a:stretch>
                        </pic:blipFill>
                        <pic:spPr>
                          <a:xfrm>
                            <a:off x="0" y="0"/>
                            <a:ext cx="1095238" cy="723810"/>
                          </a:xfrm>
                          <a:prstGeom prst="rect">
                            <a:avLst/>
                          </a:prstGeom>
                        </pic:spPr>
                      </pic:pic>
                    </a:graphicData>
                  </a:graphic>
                </wp:inline>
              </w:drawing>
            </w:r>
          </w:p>
        </w:tc>
        <w:tc>
          <w:tcPr>
            <w:tcW w:w="8668" w:type="dxa"/>
          </w:tcPr>
          <w:p w14:paraId="2FECFCDC" w14:textId="77777777" w:rsidR="00605FDB" w:rsidRDefault="00605FDB" w:rsidP="00605FDB">
            <w:pPr>
              <w:pStyle w:val="NormalWeb"/>
              <w:spacing w:before="0" w:beforeAutospacing="0" w:after="0" w:afterAutospacing="0"/>
              <w:jc w:val="right"/>
              <w:textAlignment w:val="baseline"/>
              <w:rPr>
                <w:rFonts w:ascii="Arial Narrow" w:hAnsi="Arial Narrow" w:cs="Arial"/>
                <w:b/>
                <w:bCs/>
                <w:color w:val="000000"/>
                <w:sz w:val="28"/>
                <w:szCs w:val="28"/>
              </w:rPr>
            </w:pPr>
            <w:r w:rsidRPr="00605FDB">
              <w:rPr>
                <w:rFonts w:ascii="Arial Narrow" w:hAnsi="Arial Narrow" w:cs="Arial"/>
                <w:b/>
                <w:bCs/>
                <w:color w:val="000000"/>
                <w:sz w:val="28"/>
                <w:szCs w:val="28"/>
              </w:rPr>
              <w:t xml:space="preserve">GUIDELINES FOR PREPARATION AND SUBMISSION OF </w:t>
            </w:r>
          </w:p>
          <w:p w14:paraId="170BFB07" w14:textId="0147CAC0" w:rsidR="00605FDB" w:rsidRDefault="00A750FB" w:rsidP="00605FDB">
            <w:pPr>
              <w:pStyle w:val="NormalWeb"/>
              <w:spacing w:before="0" w:beforeAutospacing="0" w:after="0" w:afterAutospacing="0"/>
              <w:jc w:val="right"/>
              <w:textAlignment w:val="baseline"/>
              <w:rPr>
                <w:rFonts w:ascii="Arial Narrow" w:hAnsi="Arial Narrow" w:cs="Arial"/>
                <w:b/>
                <w:bCs/>
                <w:color w:val="000000"/>
                <w:sz w:val="28"/>
                <w:szCs w:val="28"/>
              </w:rPr>
            </w:pPr>
            <w:r>
              <w:rPr>
                <w:rFonts w:ascii="Arial Narrow" w:hAnsi="Arial Narrow" w:cs="Arial"/>
                <w:b/>
                <w:bCs/>
                <w:color w:val="000000"/>
                <w:sz w:val="28"/>
                <w:szCs w:val="28"/>
              </w:rPr>
              <w:t>PROVINCIAL</w:t>
            </w:r>
            <w:r w:rsidR="00605FDB" w:rsidRPr="00605FDB">
              <w:rPr>
                <w:rFonts w:ascii="Arial Narrow" w:hAnsi="Arial Narrow" w:cs="Arial"/>
                <w:b/>
                <w:bCs/>
                <w:color w:val="000000"/>
                <w:sz w:val="28"/>
                <w:szCs w:val="28"/>
              </w:rPr>
              <w:t xml:space="preserve"> RESOLUTIONS</w:t>
            </w:r>
          </w:p>
          <w:p w14:paraId="38BCA535" w14:textId="77777777" w:rsidR="007333D0" w:rsidRDefault="007333D0" w:rsidP="00A750FB">
            <w:pPr>
              <w:pStyle w:val="NormalWeb"/>
              <w:spacing w:before="0" w:beforeAutospacing="0" w:after="0" w:afterAutospacing="0"/>
              <w:jc w:val="right"/>
              <w:textAlignment w:val="baseline"/>
              <w:rPr>
                <w:rFonts w:ascii="Arial Narrow" w:hAnsi="Arial Narrow" w:cs="Arial"/>
                <w:b/>
                <w:bCs/>
                <w:color w:val="FF0000"/>
                <w:sz w:val="22"/>
                <w:szCs w:val="22"/>
              </w:rPr>
            </w:pPr>
          </w:p>
          <w:p w14:paraId="3E602CF9" w14:textId="71281EFF" w:rsidR="00605FDB" w:rsidRDefault="007333D0" w:rsidP="007333D0">
            <w:pPr>
              <w:pStyle w:val="NormalWeb"/>
              <w:tabs>
                <w:tab w:val="left" w:pos="424"/>
                <w:tab w:val="right" w:pos="8448"/>
              </w:tabs>
              <w:spacing w:before="0" w:beforeAutospacing="0" w:after="0" w:afterAutospacing="0"/>
              <w:textAlignment w:val="baseline"/>
              <w:rPr>
                <w:rFonts w:ascii="Arial Narrow" w:hAnsi="Arial Narrow" w:cs="Arial"/>
                <w:b/>
                <w:bCs/>
                <w:color w:val="000000"/>
                <w:sz w:val="28"/>
                <w:szCs w:val="28"/>
                <w:u w:val="single"/>
              </w:rPr>
            </w:pPr>
            <w:r>
              <w:rPr>
                <w:rFonts w:ascii="Arial Narrow" w:hAnsi="Arial Narrow" w:cs="Arial"/>
                <w:b/>
                <w:bCs/>
                <w:color w:val="FF0000"/>
                <w:sz w:val="22"/>
                <w:szCs w:val="22"/>
              </w:rPr>
              <w:tab/>
            </w:r>
            <w:r>
              <w:rPr>
                <w:rFonts w:ascii="Arial Narrow" w:hAnsi="Arial Narrow" w:cs="Arial"/>
                <w:b/>
                <w:bCs/>
                <w:color w:val="FF0000"/>
                <w:sz w:val="22"/>
                <w:szCs w:val="22"/>
              </w:rPr>
              <w:tab/>
            </w:r>
            <w:r w:rsidR="00A750FB">
              <w:rPr>
                <w:rFonts w:ascii="Arial Narrow" w:hAnsi="Arial Narrow" w:cs="Arial"/>
                <w:b/>
                <w:bCs/>
                <w:color w:val="FF0000"/>
                <w:sz w:val="22"/>
                <w:szCs w:val="22"/>
              </w:rPr>
              <w:t xml:space="preserve"> January 31</w:t>
            </w:r>
            <w:r w:rsidR="00A750FB" w:rsidRPr="00A750FB">
              <w:rPr>
                <w:rFonts w:ascii="Arial Narrow" w:hAnsi="Arial Narrow" w:cs="Arial"/>
                <w:b/>
                <w:bCs/>
                <w:color w:val="FF0000"/>
                <w:sz w:val="22"/>
                <w:szCs w:val="22"/>
                <w:vertAlign w:val="superscript"/>
              </w:rPr>
              <w:t>st</w:t>
            </w:r>
            <w:r w:rsidR="00A750FB">
              <w:rPr>
                <w:rFonts w:ascii="Arial Narrow" w:hAnsi="Arial Narrow" w:cs="Arial"/>
                <w:b/>
                <w:bCs/>
                <w:color w:val="FF0000"/>
                <w:sz w:val="22"/>
                <w:szCs w:val="22"/>
              </w:rPr>
              <w:t xml:space="preserve"> </w:t>
            </w:r>
            <w:r w:rsidR="00334BA6" w:rsidRPr="00AF0CC8">
              <w:rPr>
                <w:rFonts w:ascii="Arial Narrow" w:hAnsi="Arial Narrow" w:cs="Arial"/>
                <w:b/>
                <w:bCs/>
                <w:color w:val="FF0000"/>
                <w:sz w:val="22"/>
                <w:szCs w:val="22"/>
              </w:rPr>
              <w:t>Deadline</w:t>
            </w:r>
          </w:p>
        </w:tc>
      </w:tr>
    </w:tbl>
    <w:p w14:paraId="233064E9" w14:textId="77777777" w:rsidR="007333D0" w:rsidRDefault="007333D0" w:rsidP="00986E08">
      <w:pPr>
        <w:pStyle w:val="NormalWeb"/>
        <w:spacing w:before="0" w:beforeAutospacing="0" w:after="0" w:afterAutospacing="0"/>
        <w:textAlignment w:val="baseline"/>
        <w:rPr>
          <w:rFonts w:ascii="Arial" w:hAnsi="Arial" w:cs="Arial"/>
          <w:b/>
          <w:bCs/>
          <w:color w:val="000000"/>
          <w:sz w:val="22"/>
          <w:szCs w:val="22"/>
        </w:rPr>
      </w:pPr>
    </w:p>
    <w:p w14:paraId="776102BC" w14:textId="2C10FFC1" w:rsidR="00AF0CC8" w:rsidRPr="00FD0F15" w:rsidRDefault="00AF0CC8" w:rsidP="00986E08">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REQUIREMENTS</w:t>
      </w:r>
    </w:p>
    <w:p w14:paraId="29CEE66A" w14:textId="51A431F6" w:rsidR="00334BA6" w:rsidRPr="00FD0F15" w:rsidRDefault="00986E08" w:rsidP="00AF0CC8">
      <w:pPr>
        <w:pStyle w:val="NormalWeb"/>
        <w:numPr>
          <w:ilvl w:val="0"/>
          <w:numId w:val="5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Clubs </w:t>
      </w:r>
      <w:r w:rsidR="00AF0CC8" w:rsidRPr="00FD0F15">
        <w:rPr>
          <w:rFonts w:ascii="Arial" w:hAnsi="Arial" w:cs="Arial"/>
          <w:color w:val="000000"/>
          <w:sz w:val="22"/>
          <w:szCs w:val="22"/>
        </w:rPr>
        <w:t xml:space="preserve">must be in </w:t>
      </w:r>
      <w:r w:rsidRPr="00FD0F15">
        <w:rPr>
          <w:rFonts w:ascii="Arial" w:hAnsi="Arial" w:cs="Arial"/>
          <w:color w:val="000000"/>
          <w:sz w:val="22"/>
          <w:szCs w:val="22"/>
        </w:rPr>
        <w:t>in good standing</w:t>
      </w:r>
      <w:r w:rsidR="00AF0CC8" w:rsidRPr="00FD0F15">
        <w:rPr>
          <w:rFonts w:ascii="Arial" w:hAnsi="Arial" w:cs="Arial"/>
          <w:color w:val="000000"/>
          <w:sz w:val="22"/>
          <w:szCs w:val="22"/>
        </w:rPr>
        <w:t xml:space="preserve"> to</w:t>
      </w:r>
      <w:r w:rsidRPr="00FD0F15">
        <w:rPr>
          <w:rFonts w:ascii="Arial" w:hAnsi="Arial" w:cs="Arial"/>
          <w:color w:val="000000"/>
          <w:sz w:val="22"/>
          <w:szCs w:val="22"/>
        </w:rPr>
        <w:t xml:space="preserve"> submit resolutions to BPW </w:t>
      </w:r>
      <w:r w:rsidR="00A750FB">
        <w:rPr>
          <w:rFonts w:ascii="Arial" w:hAnsi="Arial" w:cs="Arial"/>
          <w:color w:val="000000"/>
          <w:sz w:val="22"/>
          <w:szCs w:val="22"/>
        </w:rPr>
        <w:t>Ontario</w:t>
      </w:r>
      <w:r w:rsidR="00334BA6" w:rsidRPr="00FD0F15">
        <w:rPr>
          <w:rFonts w:ascii="Arial" w:hAnsi="Arial" w:cs="Arial"/>
          <w:color w:val="000000"/>
          <w:sz w:val="22"/>
          <w:szCs w:val="22"/>
        </w:rPr>
        <w:t xml:space="preserve">.  </w:t>
      </w:r>
    </w:p>
    <w:p w14:paraId="427AE73C" w14:textId="3C7E71C8"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Each resolution must be on mandate, within the purposes and objectives of the Business and Professional Women</w:t>
      </w:r>
      <w:r w:rsidR="00A750FB">
        <w:rPr>
          <w:rFonts w:ascii="Arial" w:hAnsi="Arial" w:cs="Arial"/>
          <w:color w:val="000000"/>
          <w:sz w:val="22"/>
          <w:szCs w:val="22"/>
        </w:rPr>
        <w:t xml:space="preserve"> (BPW) C</w:t>
      </w:r>
      <w:r w:rsidRPr="00FD0F15">
        <w:rPr>
          <w:rFonts w:ascii="Arial" w:hAnsi="Arial" w:cs="Arial"/>
          <w:color w:val="000000"/>
          <w:sz w:val="22"/>
          <w:szCs w:val="22"/>
        </w:rPr>
        <w:t>lubs</w:t>
      </w:r>
      <w:r w:rsidR="00A750FB">
        <w:rPr>
          <w:rFonts w:ascii="Arial" w:hAnsi="Arial" w:cs="Arial"/>
          <w:color w:val="000000"/>
          <w:sz w:val="22"/>
          <w:szCs w:val="22"/>
        </w:rPr>
        <w:t xml:space="preserve"> of Ontario</w:t>
      </w:r>
      <w:r w:rsidRPr="00FD0F15">
        <w:rPr>
          <w:rFonts w:ascii="Arial" w:hAnsi="Arial" w:cs="Arial"/>
          <w:color w:val="000000"/>
          <w:sz w:val="22"/>
          <w:szCs w:val="22"/>
        </w:rPr>
        <w:t xml:space="preserve"> and within</w:t>
      </w:r>
      <w:r w:rsidRPr="00FD0F15">
        <w:rPr>
          <w:rFonts w:ascii="Arial" w:hAnsi="Arial" w:cs="Arial"/>
          <w:b/>
          <w:bCs/>
          <w:color w:val="000000"/>
          <w:sz w:val="22"/>
          <w:szCs w:val="22"/>
        </w:rPr>
        <w:t xml:space="preserve"> </w:t>
      </w:r>
      <w:r w:rsidR="00A750FB">
        <w:rPr>
          <w:rFonts w:ascii="Arial" w:hAnsi="Arial" w:cs="Arial"/>
          <w:b/>
          <w:bCs/>
          <w:color w:val="000000"/>
          <w:sz w:val="22"/>
          <w:szCs w:val="22"/>
        </w:rPr>
        <w:t xml:space="preserve">provincial </w:t>
      </w:r>
      <w:r w:rsidRPr="00FD0F15">
        <w:rPr>
          <w:rFonts w:ascii="Arial" w:hAnsi="Arial" w:cs="Arial"/>
          <w:b/>
          <w:bCs/>
          <w:color w:val="000000"/>
          <w:sz w:val="22"/>
          <w:szCs w:val="22"/>
        </w:rPr>
        <w:t>jurisdiction</w:t>
      </w:r>
      <w:r w:rsidRPr="00FD0F15">
        <w:rPr>
          <w:rFonts w:ascii="Arial" w:hAnsi="Arial" w:cs="Arial"/>
          <w:color w:val="000000"/>
          <w:sz w:val="22"/>
          <w:szCs w:val="22"/>
        </w:rPr>
        <w:t>.</w:t>
      </w:r>
    </w:p>
    <w:p w14:paraId="0005B8E6" w14:textId="74B2604B"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BPW </w:t>
      </w:r>
      <w:r w:rsidR="00A750FB">
        <w:rPr>
          <w:rFonts w:ascii="Arial" w:hAnsi="Arial" w:cs="Arial"/>
          <w:color w:val="000000"/>
          <w:sz w:val="22"/>
          <w:szCs w:val="22"/>
        </w:rPr>
        <w:t>Ontario</w:t>
      </w:r>
      <w:r w:rsidRPr="00FD0F15">
        <w:rPr>
          <w:rFonts w:ascii="Arial" w:hAnsi="Arial" w:cs="Arial"/>
          <w:color w:val="000000"/>
          <w:sz w:val="22"/>
          <w:szCs w:val="22"/>
        </w:rPr>
        <w:t xml:space="preserve"> promotes and practices inclusion, diversity, </w:t>
      </w:r>
      <w:r w:rsidR="007333D0" w:rsidRPr="00FD0F15">
        <w:rPr>
          <w:rFonts w:ascii="Arial" w:hAnsi="Arial" w:cs="Arial"/>
          <w:color w:val="000000"/>
          <w:sz w:val="22"/>
          <w:szCs w:val="22"/>
        </w:rPr>
        <w:t>equity,</w:t>
      </w:r>
      <w:r w:rsidRPr="00FD0F15">
        <w:rPr>
          <w:rFonts w:ascii="Arial" w:hAnsi="Arial" w:cs="Arial"/>
          <w:color w:val="000000"/>
          <w:sz w:val="22"/>
          <w:szCs w:val="22"/>
        </w:rPr>
        <w:t xml:space="preserve"> and access</w:t>
      </w:r>
      <w:r w:rsidR="007333D0">
        <w:rPr>
          <w:rFonts w:ascii="Arial" w:hAnsi="Arial" w:cs="Arial"/>
          <w:color w:val="000000"/>
          <w:sz w:val="22"/>
          <w:szCs w:val="22"/>
        </w:rPr>
        <w:t>.</w:t>
      </w:r>
    </w:p>
    <w:p w14:paraId="1B624891" w14:textId="09CF7A4B" w:rsidR="00334BA6" w:rsidRPr="00FD0F15" w:rsidRDefault="00986E08" w:rsidP="00986E08">
      <w:pPr>
        <w:rPr>
          <w:rFonts w:ascii="Arial" w:hAnsi="Arial" w:cs="Arial"/>
          <w:color w:val="000000"/>
          <w:sz w:val="22"/>
          <w:szCs w:val="22"/>
        </w:rPr>
      </w:pPr>
      <w:r w:rsidRPr="00FD0F15">
        <w:rPr>
          <w:rFonts w:ascii="Arial" w:hAnsi="Arial" w:cs="Arial"/>
        </w:rPr>
        <w:br/>
      </w:r>
      <w:r w:rsidRPr="00FD0F15">
        <w:rPr>
          <w:rFonts w:ascii="Arial" w:hAnsi="Arial" w:cs="Arial"/>
          <w:b/>
          <w:bCs/>
          <w:color w:val="000000"/>
          <w:sz w:val="22"/>
          <w:szCs w:val="22"/>
        </w:rPr>
        <w:t>M</w:t>
      </w:r>
      <w:r w:rsidR="00AF0CC8" w:rsidRPr="00FD0F15">
        <w:rPr>
          <w:rFonts w:ascii="Arial" w:hAnsi="Arial" w:cs="Arial"/>
          <w:b/>
          <w:bCs/>
          <w:color w:val="000000"/>
          <w:sz w:val="22"/>
          <w:szCs w:val="22"/>
        </w:rPr>
        <w:t>ANDATE</w:t>
      </w:r>
    </w:p>
    <w:p w14:paraId="38C8AFC5" w14:textId="68E01C31" w:rsidR="00AF0CC8" w:rsidRPr="00FD0F15" w:rsidRDefault="00986E08" w:rsidP="00986E08">
      <w:pPr>
        <w:rPr>
          <w:rFonts w:ascii="Arial" w:hAnsi="Arial" w:cs="Arial"/>
          <w:b/>
          <w:bCs/>
          <w:sz w:val="22"/>
          <w:szCs w:val="22"/>
        </w:rPr>
      </w:pPr>
      <w:r w:rsidRPr="00FD0F15">
        <w:rPr>
          <w:rFonts w:ascii="Arial" w:hAnsi="Arial" w:cs="Arial"/>
          <w:color w:val="000000"/>
          <w:sz w:val="22"/>
          <w:szCs w:val="22"/>
        </w:rPr>
        <w:t xml:space="preserve">BPW </w:t>
      </w:r>
      <w:r w:rsidR="00A750FB">
        <w:rPr>
          <w:rFonts w:ascii="Arial" w:hAnsi="Arial" w:cs="Arial"/>
          <w:color w:val="000000"/>
          <w:sz w:val="22"/>
          <w:szCs w:val="22"/>
        </w:rPr>
        <w:t>Ontario</w:t>
      </w:r>
      <w:r w:rsidRPr="00FD0F15">
        <w:rPr>
          <w:rFonts w:ascii="Arial" w:hAnsi="Arial" w:cs="Arial"/>
          <w:color w:val="000000"/>
          <w:sz w:val="22"/>
          <w:szCs w:val="22"/>
        </w:rPr>
        <w:t xml:space="preserve"> is</w:t>
      </w:r>
      <w:r w:rsidR="00A750FB">
        <w:rPr>
          <w:rFonts w:ascii="Arial" w:hAnsi="Arial" w:cs="Arial"/>
          <w:color w:val="000000"/>
          <w:sz w:val="22"/>
          <w:szCs w:val="22"/>
        </w:rPr>
        <w:t xml:space="preserve"> a non-sectarian, non-profit, non-partisan organization that works to improve</w:t>
      </w:r>
      <w:r w:rsidRPr="00FD0F15">
        <w:rPr>
          <w:rFonts w:ascii="Arial" w:hAnsi="Arial" w:cs="Arial"/>
          <w:color w:val="000000"/>
          <w:sz w:val="22"/>
          <w:szCs w:val="22"/>
        </w:rPr>
        <w:t xml:space="preserve"> economic, political, employment and social conditions for women. </w:t>
      </w:r>
    </w:p>
    <w:p w14:paraId="26CF8FCA" w14:textId="77777777" w:rsidR="00A750FB" w:rsidRDefault="00A750FB" w:rsidP="00986E08">
      <w:pPr>
        <w:rPr>
          <w:rFonts w:ascii="Arial" w:hAnsi="Arial" w:cs="Arial"/>
          <w:b/>
          <w:bCs/>
          <w:sz w:val="22"/>
          <w:szCs w:val="22"/>
        </w:rPr>
      </w:pPr>
    </w:p>
    <w:p w14:paraId="05FF0309" w14:textId="78A681D4" w:rsidR="00986E08" w:rsidRPr="00FD0F15" w:rsidRDefault="00EC01DF" w:rsidP="00986E08">
      <w:pPr>
        <w:rPr>
          <w:rFonts w:ascii="Arial" w:hAnsi="Arial" w:cs="Arial"/>
          <w:b/>
          <w:bCs/>
          <w:sz w:val="22"/>
          <w:szCs w:val="22"/>
        </w:rPr>
      </w:pPr>
      <w:r w:rsidRPr="00FD0F15">
        <w:rPr>
          <w:rFonts w:ascii="Arial" w:hAnsi="Arial" w:cs="Arial"/>
          <w:b/>
          <w:bCs/>
          <w:sz w:val="22"/>
          <w:szCs w:val="22"/>
        </w:rPr>
        <w:t>I</w:t>
      </w:r>
      <w:r w:rsidR="00AF0CC8" w:rsidRPr="00FD0F15">
        <w:rPr>
          <w:rFonts w:ascii="Arial" w:hAnsi="Arial" w:cs="Arial"/>
          <w:b/>
          <w:bCs/>
          <w:sz w:val="22"/>
          <w:szCs w:val="22"/>
        </w:rPr>
        <w:t>NSTRUCTIONS</w:t>
      </w:r>
    </w:p>
    <w:p w14:paraId="49EA14F6" w14:textId="7E1642CE" w:rsidR="00334BA6" w:rsidRPr="00FD0F15" w:rsidRDefault="00334BA6" w:rsidP="00334BA6">
      <w:pPr>
        <w:pStyle w:val="NormalWeb"/>
        <w:numPr>
          <w:ilvl w:val="0"/>
          <w:numId w:val="47"/>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Refer to BPW </w:t>
      </w:r>
      <w:r w:rsidR="00A750FB">
        <w:rPr>
          <w:rFonts w:ascii="Arial" w:hAnsi="Arial" w:cs="Arial"/>
          <w:color w:val="000000"/>
          <w:sz w:val="22"/>
          <w:szCs w:val="22"/>
        </w:rPr>
        <w:t>Ontario</w:t>
      </w:r>
      <w:r w:rsidRPr="00FD0F15">
        <w:rPr>
          <w:rFonts w:ascii="Arial" w:hAnsi="Arial" w:cs="Arial"/>
          <w:color w:val="000000"/>
          <w:sz w:val="22"/>
          <w:szCs w:val="22"/>
        </w:rPr>
        <w:t xml:space="preserve"> resolution database to determine if a resolution exists on your topic of interest BPW </w:t>
      </w:r>
      <w:r w:rsidR="00A750FB">
        <w:rPr>
          <w:rFonts w:ascii="Arial" w:hAnsi="Arial" w:cs="Arial"/>
          <w:color w:val="000000"/>
          <w:sz w:val="22"/>
          <w:szCs w:val="22"/>
        </w:rPr>
        <w:t>Ontario</w:t>
      </w:r>
      <w:r w:rsidR="009E5379" w:rsidRPr="00FD0F15">
        <w:rPr>
          <w:rFonts w:ascii="Arial" w:hAnsi="Arial" w:cs="Arial"/>
          <w:color w:val="000000"/>
          <w:sz w:val="22"/>
          <w:szCs w:val="22"/>
        </w:rPr>
        <w:t xml:space="preserve"> </w:t>
      </w:r>
      <w:hyperlink r:id="rId9" w:history="1">
        <w:r w:rsidR="00A750FB" w:rsidRPr="00821F2E">
          <w:rPr>
            <w:rStyle w:val="Hyperlink"/>
            <w:rFonts w:ascii="Arial" w:hAnsi="Arial" w:cs="Arial"/>
            <w:sz w:val="22"/>
            <w:szCs w:val="22"/>
          </w:rPr>
          <w:t>https://bpwontario.com/advocacy/resolution-database.html</w:t>
        </w:r>
      </w:hyperlink>
    </w:p>
    <w:p w14:paraId="67C71264" w14:textId="77777777" w:rsidR="004039FA" w:rsidRPr="00FD0F15" w:rsidRDefault="004039FA"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Determine if this resolution is an affirmation of an open resolution. If yes, please provide resolution number and name.</w:t>
      </w:r>
    </w:p>
    <w:p w14:paraId="3C23786C" w14:textId="0402C69A" w:rsidR="009E5379" w:rsidRPr="00FD0F15" w:rsidRDefault="009E5379"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Familiarize yourself with the Resolution Document Overview.</w:t>
      </w:r>
    </w:p>
    <w:p w14:paraId="349AD70B" w14:textId="1F947BCD" w:rsidR="00334BA6" w:rsidRPr="00FD0F15" w:rsidRDefault="00334BA6" w:rsidP="00334BA6">
      <w:pPr>
        <w:pStyle w:val="ListParagraph"/>
        <w:numPr>
          <w:ilvl w:val="0"/>
          <w:numId w:val="47"/>
        </w:numPr>
        <w:rPr>
          <w:rFonts w:ascii="Arial" w:hAnsi="Arial" w:cs="Arial"/>
          <w:sz w:val="22"/>
          <w:szCs w:val="22"/>
        </w:rPr>
      </w:pPr>
      <w:r w:rsidRPr="00FD0F15">
        <w:rPr>
          <w:rFonts w:ascii="Arial" w:hAnsi="Arial" w:cs="Arial"/>
          <w:sz w:val="22"/>
          <w:szCs w:val="22"/>
        </w:rPr>
        <w:t xml:space="preserve">Review the </w:t>
      </w:r>
      <w:r w:rsidR="00B94E1D">
        <w:rPr>
          <w:rFonts w:ascii="Arial" w:hAnsi="Arial" w:cs="Arial"/>
          <w:sz w:val="22"/>
          <w:szCs w:val="22"/>
        </w:rPr>
        <w:t>R</w:t>
      </w:r>
      <w:r w:rsidRPr="00FD0F15">
        <w:rPr>
          <w:rFonts w:ascii="Arial" w:hAnsi="Arial" w:cs="Arial"/>
          <w:sz w:val="22"/>
          <w:szCs w:val="22"/>
        </w:rPr>
        <w:t xml:space="preserve">esolution </w:t>
      </w:r>
      <w:r w:rsidR="00B94E1D">
        <w:rPr>
          <w:rFonts w:ascii="Arial" w:hAnsi="Arial" w:cs="Arial"/>
          <w:sz w:val="22"/>
          <w:szCs w:val="22"/>
        </w:rPr>
        <w:t>T</w:t>
      </w:r>
      <w:r w:rsidRPr="00FD0F15">
        <w:rPr>
          <w:rFonts w:ascii="Arial" w:hAnsi="Arial" w:cs="Arial"/>
          <w:sz w:val="22"/>
          <w:szCs w:val="22"/>
        </w:rPr>
        <w:t>emplate</w:t>
      </w:r>
      <w:r w:rsidR="00FD0F15" w:rsidRPr="00FD0F15">
        <w:rPr>
          <w:rFonts w:ascii="Arial" w:hAnsi="Arial" w:cs="Arial"/>
          <w:sz w:val="22"/>
          <w:szCs w:val="22"/>
        </w:rPr>
        <w:t xml:space="preserve"> (pages 3-4)</w:t>
      </w:r>
      <w:r w:rsidRPr="00FD0F15">
        <w:rPr>
          <w:rFonts w:ascii="Arial" w:hAnsi="Arial" w:cs="Arial"/>
          <w:sz w:val="22"/>
          <w:szCs w:val="22"/>
        </w:rPr>
        <w:t xml:space="preserve">. </w:t>
      </w:r>
      <w:r w:rsidR="001F3CAD" w:rsidRPr="00FD0F15">
        <w:rPr>
          <w:rFonts w:ascii="Arial" w:hAnsi="Arial" w:cs="Arial"/>
          <w:sz w:val="22"/>
          <w:szCs w:val="22"/>
        </w:rPr>
        <w:t xml:space="preserve">Each section contains </w:t>
      </w:r>
      <w:r w:rsidRPr="00FD0F15">
        <w:rPr>
          <w:rFonts w:ascii="Arial" w:hAnsi="Arial" w:cs="Arial"/>
          <w:sz w:val="22"/>
          <w:szCs w:val="22"/>
        </w:rPr>
        <w:t>grey wording</w:t>
      </w:r>
      <w:r w:rsidR="001F3CAD" w:rsidRPr="00FD0F15">
        <w:rPr>
          <w:rFonts w:ascii="Arial" w:hAnsi="Arial" w:cs="Arial"/>
          <w:sz w:val="22"/>
          <w:szCs w:val="22"/>
        </w:rPr>
        <w:t xml:space="preserve"> and</w:t>
      </w:r>
      <w:r w:rsidRPr="00FD0F15">
        <w:rPr>
          <w:rFonts w:ascii="Arial" w:hAnsi="Arial" w:cs="Arial"/>
          <w:sz w:val="22"/>
          <w:szCs w:val="22"/>
        </w:rPr>
        <w:t xml:space="preserve"> provides formatting tips, questions to </w:t>
      </w:r>
      <w:r w:rsidR="00FD0F15" w:rsidRPr="00FD0F15">
        <w:rPr>
          <w:rFonts w:ascii="Arial" w:hAnsi="Arial" w:cs="Arial"/>
          <w:sz w:val="22"/>
          <w:szCs w:val="22"/>
        </w:rPr>
        <w:t>ponder</w:t>
      </w:r>
      <w:r w:rsidRPr="00FD0F15">
        <w:rPr>
          <w:rFonts w:ascii="Arial" w:hAnsi="Arial" w:cs="Arial"/>
          <w:sz w:val="22"/>
          <w:szCs w:val="22"/>
        </w:rPr>
        <w:t xml:space="preserve"> and examples</w:t>
      </w:r>
      <w:r w:rsidR="00FD0F15" w:rsidRPr="00FD0F15">
        <w:rPr>
          <w:rFonts w:ascii="Arial" w:hAnsi="Arial" w:cs="Arial"/>
          <w:sz w:val="22"/>
          <w:szCs w:val="22"/>
        </w:rPr>
        <w:t xml:space="preserve"> of statements.</w:t>
      </w:r>
    </w:p>
    <w:p w14:paraId="5554DEAF" w14:textId="05E90558"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Delete grey wording as you complete each section.</w:t>
      </w:r>
    </w:p>
    <w:p w14:paraId="7935764F" w14:textId="37FB8904"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Review, discuss, debate</w:t>
      </w:r>
      <w:r w:rsidR="00605FDB" w:rsidRPr="00FD0F15">
        <w:rPr>
          <w:rFonts w:ascii="Arial" w:hAnsi="Arial" w:cs="Arial"/>
          <w:sz w:val="22"/>
          <w:szCs w:val="22"/>
        </w:rPr>
        <w:t>, and vote on</w:t>
      </w:r>
      <w:r w:rsidRPr="00FD0F15">
        <w:rPr>
          <w:rFonts w:ascii="Arial" w:hAnsi="Arial" w:cs="Arial"/>
          <w:sz w:val="22"/>
          <w:szCs w:val="22"/>
        </w:rPr>
        <w:t xml:space="preserve"> your resolution with club members.</w:t>
      </w:r>
    </w:p>
    <w:p w14:paraId="0E515BEF" w14:textId="0CBA8122" w:rsidR="00986E08" w:rsidRPr="00FD0F15" w:rsidRDefault="00605FDB" w:rsidP="00334BA6">
      <w:pPr>
        <w:pStyle w:val="ListParagraph"/>
        <w:numPr>
          <w:ilvl w:val="0"/>
          <w:numId w:val="47"/>
        </w:numPr>
        <w:rPr>
          <w:rFonts w:ascii="Arial" w:hAnsi="Arial" w:cs="Arial"/>
          <w:sz w:val="22"/>
          <w:szCs w:val="22"/>
        </w:rPr>
      </w:pPr>
      <w:r w:rsidRPr="00FD0F15">
        <w:rPr>
          <w:rFonts w:ascii="Arial" w:hAnsi="Arial" w:cs="Arial"/>
          <w:sz w:val="22"/>
          <w:szCs w:val="22"/>
        </w:rPr>
        <w:t>Submit the</w:t>
      </w:r>
      <w:r w:rsidR="00FD0F15" w:rsidRPr="00FD0F15">
        <w:rPr>
          <w:rFonts w:ascii="Arial" w:hAnsi="Arial" w:cs="Arial"/>
          <w:sz w:val="22"/>
          <w:szCs w:val="22"/>
        </w:rPr>
        <w:t xml:space="preserve"> preliminary</w:t>
      </w:r>
      <w:r w:rsidRPr="00FD0F15">
        <w:rPr>
          <w:rFonts w:ascii="Arial" w:hAnsi="Arial" w:cs="Arial"/>
          <w:sz w:val="22"/>
          <w:szCs w:val="22"/>
        </w:rPr>
        <w:t xml:space="preserve"> </w:t>
      </w:r>
      <w:r w:rsidR="00FD0F15" w:rsidRPr="00FD0F15">
        <w:rPr>
          <w:rFonts w:ascii="Arial" w:hAnsi="Arial" w:cs="Arial"/>
          <w:sz w:val="22"/>
          <w:szCs w:val="22"/>
        </w:rPr>
        <w:t>‘</w:t>
      </w:r>
      <w:r w:rsidRPr="00FD0F15">
        <w:rPr>
          <w:rFonts w:ascii="Arial" w:hAnsi="Arial" w:cs="Arial"/>
          <w:sz w:val="22"/>
          <w:szCs w:val="22"/>
        </w:rPr>
        <w:t>club approved</w:t>
      </w:r>
      <w:r w:rsidR="00FD0F15" w:rsidRPr="00FD0F15">
        <w:rPr>
          <w:rFonts w:ascii="Arial" w:hAnsi="Arial" w:cs="Arial"/>
          <w:sz w:val="22"/>
          <w:szCs w:val="22"/>
        </w:rPr>
        <w:t>’</w:t>
      </w:r>
      <w:r w:rsidRPr="00FD0F15">
        <w:rPr>
          <w:rFonts w:ascii="Arial" w:hAnsi="Arial" w:cs="Arial"/>
          <w:sz w:val="22"/>
          <w:szCs w:val="22"/>
        </w:rPr>
        <w:t xml:space="preserve"> resolution </w:t>
      </w:r>
      <w:r w:rsidR="00334BA6" w:rsidRPr="00FD0F15">
        <w:rPr>
          <w:rFonts w:ascii="Arial" w:hAnsi="Arial" w:cs="Arial"/>
          <w:sz w:val="22"/>
          <w:szCs w:val="22"/>
        </w:rPr>
        <w:t xml:space="preserve">by </w:t>
      </w:r>
      <w:r w:rsidR="00A750FB">
        <w:rPr>
          <w:rFonts w:ascii="Arial" w:hAnsi="Arial" w:cs="Arial"/>
          <w:b/>
          <w:bCs/>
          <w:sz w:val="22"/>
          <w:szCs w:val="22"/>
          <w:u w:val="single"/>
        </w:rPr>
        <w:t>January 3</w:t>
      </w:r>
      <w:r w:rsidR="00334BA6" w:rsidRPr="00FD0F15">
        <w:rPr>
          <w:rFonts w:ascii="Arial" w:hAnsi="Arial" w:cs="Arial"/>
          <w:b/>
          <w:bCs/>
          <w:sz w:val="22"/>
          <w:szCs w:val="22"/>
          <w:u w:val="single"/>
        </w:rPr>
        <w:t>1</w:t>
      </w:r>
      <w:r w:rsidR="00334BA6" w:rsidRPr="00FD0F15">
        <w:rPr>
          <w:rFonts w:ascii="Arial" w:hAnsi="Arial" w:cs="Arial"/>
          <w:b/>
          <w:bCs/>
          <w:sz w:val="22"/>
          <w:szCs w:val="22"/>
          <w:u w:val="single"/>
          <w:vertAlign w:val="superscript"/>
        </w:rPr>
        <w:t>st</w:t>
      </w:r>
      <w:r w:rsidR="00334BA6" w:rsidRPr="00FD0F15">
        <w:rPr>
          <w:rFonts w:ascii="Arial" w:hAnsi="Arial" w:cs="Arial"/>
          <w:sz w:val="22"/>
          <w:szCs w:val="22"/>
        </w:rPr>
        <w:t xml:space="preserve"> of each year to:</w:t>
      </w:r>
      <w:r w:rsidR="00986E08" w:rsidRPr="00FD0F15">
        <w:rPr>
          <w:rFonts w:ascii="Arial" w:hAnsi="Arial" w:cs="Arial"/>
          <w:sz w:val="22"/>
          <w:szCs w:val="22"/>
        </w:rPr>
        <w:t xml:space="preserve"> </w:t>
      </w:r>
    </w:p>
    <w:p w14:paraId="136D9501" w14:textId="3A432A8B" w:rsidR="00986E08" w:rsidRPr="00B94E1D" w:rsidRDefault="00986E08" w:rsidP="00986E08">
      <w:pPr>
        <w:pStyle w:val="NormalWeb"/>
        <w:numPr>
          <w:ilvl w:val="1"/>
          <w:numId w:val="48"/>
        </w:numPr>
        <w:spacing w:before="0" w:beforeAutospacing="0" w:after="0" w:afterAutospacing="0"/>
        <w:rPr>
          <w:rStyle w:val="Hyperlink"/>
          <w:rFonts w:ascii="Arial" w:hAnsi="Arial" w:cs="Arial"/>
          <w:color w:val="auto"/>
          <w:sz w:val="22"/>
          <w:szCs w:val="22"/>
          <w:u w:val="none"/>
        </w:rPr>
      </w:pPr>
      <w:r w:rsidRPr="00FD0F15">
        <w:rPr>
          <w:rFonts w:ascii="Arial" w:hAnsi="Arial" w:cs="Arial"/>
          <w:sz w:val="22"/>
          <w:szCs w:val="22"/>
        </w:rPr>
        <w:t xml:space="preserve">Chair of the Resolutions and By-Laws Committee at </w:t>
      </w:r>
      <w:hyperlink r:id="rId10" w:history="1">
        <w:r w:rsidR="00A750FB" w:rsidRPr="00821F2E">
          <w:rPr>
            <w:rStyle w:val="Hyperlink"/>
            <w:rFonts w:ascii="Arial" w:hAnsi="Arial" w:cs="Arial"/>
            <w:sz w:val="22"/>
            <w:szCs w:val="22"/>
          </w:rPr>
          <w:t>resolutions@bpwontario.com</w:t>
        </w:r>
      </w:hyperlink>
    </w:p>
    <w:p w14:paraId="5C349A7E" w14:textId="6B840371" w:rsidR="00B94E1D" w:rsidRPr="00FD0F15" w:rsidRDefault="00B94E1D" w:rsidP="00B94E1D">
      <w:pPr>
        <w:pStyle w:val="NormalWeb"/>
        <w:numPr>
          <w:ilvl w:val="1"/>
          <w:numId w:val="48"/>
        </w:numPr>
        <w:spacing w:before="0" w:beforeAutospacing="0" w:after="0" w:afterAutospacing="0"/>
        <w:rPr>
          <w:rFonts w:ascii="Arial" w:hAnsi="Arial" w:cs="Arial"/>
          <w:sz w:val="22"/>
          <w:szCs w:val="22"/>
        </w:rPr>
      </w:pPr>
      <w:r w:rsidRPr="00FD0F15">
        <w:rPr>
          <w:rFonts w:ascii="Arial" w:hAnsi="Arial" w:cs="Arial"/>
          <w:sz w:val="22"/>
          <w:szCs w:val="22"/>
        </w:rPr>
        <w:t xml:space="preserve">BPW </w:t>
      </w:r>
      <w:r w:rsidR="00A750FB">
        <w:rPr>
          <w:rFonts w:ascii="Arial" w:hAnsi="Arial" w:cs="Arial"/>
          <w:sz w:val="22"/>
          <w:szCs w:val="22"/>
        </w:rPr>
        <w:t>Ontario</w:t>
      </w:r>
      <w:r w:rsidRPr="00FD0F15">
        <w:rPr>
          <w:rFonts w:ascii="Arial" w:hAnsi="Arial" w:cs="Arial"/>
          <w:sz w:val="22"/>
          <w:szCs w:val="22"/>
        </w:rPr>
        <w:t xml:space="preserve"> President at </w:t>
      </w:r>
      <w:hyperlink r:id="rId11" w:history="1">
        <w:r w:rsidR="00A750FB" w:rsidRPr="00821F2E">
          <w:rPr>
            <w:rStyle w:val="Hyperlink"/>
            <w:rFonts w:ascii="Arial" w:hAnsi="Arial" w:cs="Arial"/>
            <w:sz w:val="22"/>
            <w:szCs w:val="22"/>
          </w:rPr>
          <w:t>president@bpwontario.com</w:t>
        </w:r>
      </w:hyperlink>
      <w:r w:rsidRPr="00FD0F15">
        <w:rPr>
          <w:rFonts w:ascii="Arial" w:hAnsi="Arial" w:cs="Arial"/>
          <w:sz w:val="22"/>
          <w:szCs w:val="22"/>
        </w:rPr>
        <w:t xml:space="preserve"> </w:t>
      </w:r>
    </w:p>
    <w:p w14:paraId="56642D8F" w14:textId="77777777" w:rsidR="00B94E1D" w:rsidRPr="00FD0F15" w:rsidRDefault="00B94E1D" w:rsidP="00B94E1D">
      <w:pPr>
        <w:pStyle w:val="NormalWeb"/>
        <w:spacing w:before="0" w:beforeAutospacing="0" w:after="0" w:afterAutospacing="0"/>
        <w:ind w:left="1440"/>
        <w:rPr>
          <w:rFonts w:ascii="Arial" w:hAnsi="Arial" w:cs="Arial"/>
          <w:sz w:val="22"/>
          <w:szCs w:val="22"/>
        </w:rPr>
      </w:pPr>
    </w:p>
    <w:p w14:paraId="6DFA046D" w14:textId="77777777" w:rsidR="00986E08" w:rsidRPr="00FD0F15" w:rsidRDefault="00986E08" w:rsidP="00986E08">
      <w:pPr>
        <w:rPr>
          <w:rFonts w:ascii="Arial" w:hAnsi="Arial" w:cs="Arial"/>
        </w:rPr>
      </w:pPr>
    </w:p>
    <w:p w14:paraId="692B025D" w14:textId="71474C14" w:rsidR="00525004" w:rsidRPr="00FD0F15" w:rsidRDefault="00525004" w:rsidP="00525004">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b/>
          <w:bCs/>
          <w:color w:val="000000"/>
          <w:sz w:val="22"/>
          <w:szCs w:val="22"/>
        </w:rPr>
        <w:t>R</w:t>
      </w:r>
      <w:r w:rsidR="00605FDB" w:rsidRPr="00FD0F15">
        <w:rPr>
          <w:rFonts w:ascii="Arial" w:hAnsi="Arial" w:cs="Arial"/>
          <w:b/>
          <w:bCs/>
          <w:color w:val="000000"/>
          <w:sz w:val="22"/>
          <w:szCs w:val="22"/>
        </w:rPr>
        <w:t xml:space="preserve">ESOLUTION </w:t>
      </w:r>
      <w:r w:rsidR="001F3CAD" w:rsidRPr="00FD0F15">
        <w:rPr>
          <w:rFonts w:ascii="Arial" w:hAnsi="Arial" w:cs="Arial"/>
          <w:b/>
          <w:bCs/>
          <w:color w:val="000000"/>
          <w:sz w:val="22"/>
          <w:szCs w:val="22"/>
        </w:rPr>
        <w:t>EXAMPLES</w:t>
      </w:r>
    </w:p>
    <w:p w14:paraId="7CC6596A" w14:textId="391C37E0" w:rsidR="00605FDB" w:rsidRPr="00FD0F15" w:rsidRDefault="00605FDB" w:rsidP="00525004">
      <w:pPr>
        <w:pStyle w:val="NormalWeb"/>
        <w:spacing w:before="0" w:beforeAutospacing="0" w:after="0" w:afterAutospacing="0"/>
        <w:textAlignment w:val="baseline"/>
        <w:rPr>
          <w:rFonts w:ascii="Arial" w:hAnsi="Arial" w:cs="Arial"/>
          <w:color w:val="000000"/>
          <w:sz w:val="22"/>
          <w:szCs w:val="22"/>
        </w:rPr>
      </w:pPr>
    </w:p>
    <w:p w14:paraId="7712DD75" w14:textId="20C6FDEC" w:rsidR="00525004" w:rsidRPr="00FD0F15" w:rsidRDefault="00000000" w:rsidP="00525004">
      <w:pPr>
        <w:pStyle w:val="NormalWeb"/>
        <w:spacing w:before="0" w:beforeAutospacing="0" w:after="0" w:afterAutospacing="0"/>
        <w:textAlignment w:val="baseline"/>
        <w:rPr>
          <w:rFonts w:ascii="Arial" w:hAnsi="Arial" w:cs="Arial"/>
          <w:b/>
          <w:bCs/>
          <w:color w:val="000000"/>
          <w:sz w:val="22"/>
          <w:szCs w:val="22"/>
        </w:rPr>
      </w:pPr>
      <w:hyperlink r:id="rId12" w:history="1">
        <w:r w:rsidR="00525004" w:rsidRPr="00FD0F15">
          <w:rPr>
            <w:rStyle w:val="Hyperlink"/>
            <w:rFonts w:ascii="Arial" w:hAnsi="Arial" w:cs="Arial"/>
            <w:b/>
            <w:bCs/>
            <w:color w:val="1155CC"/>
            <w:sz w:val="22"/>
            <w:szCs w:val="22"/>
          </w:rPr>
          <w:t>2023 Book of Resolutions and Commendations FINAL (2).pdf (bpw</w:t>
        </w:r>
        <w:r w:rsidR="00A750FB">
          <w:rPr>
            <w:rStyle w:val="Hyperlink"/>
            <w:rFonts w:ascii="Arial" w:hAnsi="Arial" w:cs="Arial"/>
            <w:b/>
            <w:bCs/>
            <w:color w:val="1155CC"/>
            <w:sz w:val="22"/>
            <w:szCs w:val="22"/>
          </w:rPr>
          <w:t>Ontario</w:t>
        </w:r>
        <w:r w:rsidR="00525004" w:rsidRPr="00FD0F15">
          <w:rPr>
            <w:rStyle w:val="Hyperlink"/>
            <w:rFonts w:ascii="Arial" w:hAnsi="Arial" w:cs="Arial"/>
            <w:b/>
            <w:bCs/>
            <w:color w:val="1155CC"/>
            <w:sz w:val="22"/>
            <w:szCs w:val="22"/>
          </w:rPr>
          <w:t>.com)</w:t>
        </w:r>
      </w:hyperlink>
    </w:p>
    <w:p w14:paraId="01A04A3F" w14:textId="77777777" w:rsidR="00525004" w:rsidRPr="00FD0F15" w:rsidRDefault="00525004" w:rsidP="00525004">
      <w:pPr>
        <w:pStyle w:val="NormalWeb"/>
        <w:spacing w:before="0" w:beforeAutospacing="0" w:after="0" w:afterAutospacing="0"/>
        <w:ind w:left="360"/>
        <w:rPr>
          <w:rFonts w:ascii="Arial" w:hAnsi="Arial" w:cs="Arial"/>
          <w:b/>
          <w:bCs/>
          <w:color w:val="000000"/>
          <w:sz w:val="22"/>
          <w:szCs w:val="22"/>
        </w:rPr>
      </w:pPr>
    </w:p>
    <w:p w14:paraId="373A9720" w14:textId="77777777" w:rsidR="001F3CAD" w:rsidRPr="00FD0F15" w:rsidRDefault="001F3CAD">
      <w:pPr>
        <w:spacing w:after="160" w:line="259" w:lineRule="auto"/>
        <w:rPr>
          <w:rFonts w:ascii="Arial" w:hAnsi="Arial" w:cs="Arial"/>
          <w:b/>
          <w:bCs/>
          <w:sz w:val="22"/>
          <w:szCs w:val="22"/>
        </w:rPr>
      </w:pPr>
      <w:r w:rsidRPr="00FD0F15">
        <w:rPr>
          <w:rFonts w:ascii="Arial" w:hAnsi="Arial" w:cs="Arial"/>
          <w:b/>
          <w:bCs/>
          <w:sz w:val="22"/>
          <w:szCs w:val="22"/>
        </w:rPr>
        <w:t>ADDITIONAL INFORMATION</w:t>
      </w:r>
    </w:p>
    <w:p w14:paraId="571F56CB" w14:textId="77777777" w:rsidR="001F3CAD" w:rsidRPr="00FD0F15" w:rsidRDefault="001F3CAD" w:rsidP="00D65E6E">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The Resolutions Committee may edit and/or clarify any resolution in consultation with the submitting club(s). </w:t>
      </w:r>
    </w:p>
    <w:p w14:paraId="194BED83" w14:textId="39DF50ED" w:rsidR="001F3CAD" w:rsidRPr="00FD0F15" w:rsidRDefault="001F3CAD" w:rsidP="001F3CAD">
      <w:pPr>
        <w:rPr>
          <w:rFonts w:ascii="Arial" w:hAnsi="Arial" w:cs="Arial"/>
          <w:sz w:val="24"/>
          <w:szCs w:val="24"/>
        </w:rPr>
      </w:pPr>
    </w:p>
    <w:p w14:paraId="10E38466" w14:textId="704877CB" w:rsidR="001F3CAD" w:rsidRPr="00FD0F15" w:rsidRDefault="001F3CAD" w:rsidP="001F3CA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Emergency Resolutions. </w:t>
      </w:r>
      <w:r w:rsidRPr="00FD0F15">
        <w:rPr>
          <w:rFonts w:ascii="Arial" w:hAnsi="Arial" w:cs="Arial"/>
          <w:color w:val="000000"/>
          <w:sz w:val="22"/>
          <w:szCs w:val="22"/>
        </w:rPr>
        <w:t>An Emergency or Urgent Resolution is one that could not be submitted by the deadline (e.g. a recent development) and cannot wait until the following AGM, because of the nature of the issue. In all other respects, an Emergency Resolution must conform to the guidelines and criteria for Regular Resolutions.</w:t>
      </w:r>
    </w:p>
    <w:p w14:paraId="035AED50" w14:textId="473078EA" w:rsidR="001F3CAD" w:rsidRPr="00FD0F15" w:rsidRDefault="001F3CAD" w:rsidP="001F3CAD">
      <w:pPr>
        <w:pStyle w:val="NormalWeb"/>
        <w:numPr>
          <w:ilvl w:val="0"/>
          <w:numId w:val="56"/>
        </w:numPr>
        <w:spacing w:before="240" w:beforeAutospacing="0" w:after="240" w:afterAutospacing="0"/>
        <w:textAlignment w:val="baseline"/>
        <w:rPr>
          <w:rFonts w:ascii="Arial" w:hAnsi="Arial" w:cs="Arial"/>
          <w:b/>
          <w:bCs/>
          <w:color w:val="000000"/>
          <w:sz w:val="22"/>
          <w:szCs w:val="22"/>
        </w:rPr>
      </w:pPr>
      <w:r w:rsidRPr="00FD0F15">
        <w:rPr>
          <w:rFonts w:ascii="Arial" w:hAnsi="Arial" w:cs="Arial"/>
          <w:color w:val="000000"/>
          <w:sz w:val="22"/>
          <w:szCs w:val="22"/>
        </w:rPr>
        <w:t>Clubs may submit Emergency Resolutions at any time. The submission must explain why it should be treated as an emergency, why it could not be submitted with Regular Resolutions, and a deadline by which action is required (e.g. expected date of pending legislation). </w:t>
      </w:r>
    </w:p>
    <w:p w14:paraId="524EC8A3" w14:textId="77777777" w:rsidR="001F3CAD" w:rsidRPr="00FD0F15" w:rsidRDefault="001F3CAD" w:rsidP="001F3CAD">
      <w:pPr>
        <w:pStyle w:val="NormalWeb"/>
        <w:numPr>
          <w:ilvl w:val="0"/>
          <w:numId w:val="57"/>
        </w:numPr>
        <w:spacing w:before="0" w:beforeAutospacing="0" w:after="0" w:afterAutospacing="0"/>
        <w:textAlignment w:val="baseline"/>
        <w:rPr>
          <w:rFonts w:ascii="Arial" w:hAnsi="Arial" w:cs="Arial"/>
          <w:b/>
          <w:bCs/>
          <w:color w:val="000000"/>
          <w:sz w:val="22"/>
          <w:szCs w:val="22"/>
        </w:rPr>
      </w:pPr>
      <w:r w:rsidRPr="00FD0F15">
        <w:rPr>
          <w:rFonts w:ascii="Arial" w:hAnsi="Arial" w:cs="Arial"/>
          <w:color w:val="000000"/>
          <w:sz w:val="22"/>
          <w:szCs w:val="22"/>
        </w:rPr>
        <w:t>Only those deemed "urgent" by the Committee will be recommended to the Board of Directors for acceptance as emergency resolutions.  </w:t>
      </w:r>
    </w:p>
    <w:p w14:paraId="422869C0" w14:textId="77777777" w:rsidR="003A6433" w:rsidRDefault="003A6433">
      <w:pPr>
        <w:spacing w:after="160" w:line="259" w:lineRule="auto"/>
        <w:rPr>
          <w:rFonts w:ascii="Arial" w:hAnsi="Arial" w:cs="Arial"/>
          <w:b/>
          <w:bCs/>
          <w:sz w:val="22"/>
          <w:szCs w:val="22"/>
        </w:rPr>
      </w:pPr>
      <w:r>
        <w:rPr>
          <w:rFonts w:ascii="Arial" w:hAnsi="Arial" w:cs="Arial"/>
          <w:b/>
          <w:bCs/>
          <w:sz w:val="22"/>
          <w:szCs w:val="22"/>
        </w:rPr>
        <w:br w:type="page"/>
      </w:r>
    </w:p>
    <w:p w14:paraId="17A0D0FD" w14:textId="62A72AF8" w:rsidR="001B4956" w:rsidRDefault="001B4956">
      <w:pPr>
        <w:spacing w:after="160" w:line="259" w:lineRule="auto"/>
        <w:rPr>
          <w:rFonts w:ascii="Arial" w:hAnsi="Arial" w:cs="Arial"/>
          <w:b/>
          <w:bCs/>
          <w:sz w:val="22"/>
          <w:szCs w:val="22"/>
        </w:rPr>
      </w:pPr>
      <w:r w:rsidRPr="00FD0F15">
        <w:rPr>
          <w:rFonts w:ascii="Arial" w:hAnsi="Arial" w:cs="Arial"/>
          <w:b/>
          <w:bCs/>
          <w:sz w:val="22"/>
          <w:szCs w:val="22"/>
        </w:rPr>
        <w:lastRenderedPageBreak/>
        <w:t xml:space="preserve">RESOLUTION DOCUMENT </w:t>
      </w:r>
      <w:r w:rsidR="00355BED" w:rsidRPr="00FD0F15">
        <w:rPr>
          <w:rFonts w:ascii="Arial" w:hAnsi="Arial" w:cs="Arial"/>
          <w:b/>
          <w:bCs/>
          <w:sz w:val="22"/>
          <w:szCs w:val="22"/>
        </w:rPr>
        <w:t xml:space="preserve">BIRD’S EYE </w:t>
      </w:r>
      <w:r w:rsidR="00BA0724" w:rsidRPr="00FD0F15">
        <w:rPr>
          <w:rFonts w:ascii="Arial" w:hAnsi="Arial" w:cs="Arial"/>
          <w:b/>
          <w:bCs/>
          <w:sz w:val="22"/>
          <w:szCs w:val="22"/>
        </w:rPr>
        <w:t>OVERVIEW</w:t>
      </w:r>
    </w:p>
    <w:p w14:paraId="531470B1" w14:textId="77777777" w:rsidR="00FD0F15" w:rsidRDefault="00FD0F15">
      <w:pPr>
        <w:spacing w:after="160" w:line="259" w:lineRule="auto"/>
        <w:rPr>
          <w:rFonts w:ascii="Arial" w:hAnsi="Arial" w:cs="Arial"/>
          <w:b/>
          <w:bCs/>
          <w:sz w:val="22"/>
          <w:szCs w:val="22"/>
        </w:rPr>
      </w:pPr>
    </w:p>
    <w:p w14:paraId="3139B3D0" w14:textId="1BA1B819" w:rsidR="00FD0F15" w:rsidRPr="00FD0F15" w:rsidRDefault="00FD0F15">
      <w:pPr>
        <w:spacing w:after="160" w:line="259" w:lineRule="auto"/>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26204B02" wp14:editId="6161CCD1">
            <wp:extent cx="6911340" cy="3642360"/>
            <wp:effectExtent l="38100" t="38100" r="22860" b="15240"/>
            <wp:docPr id="101636346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453935" w14:textId="3865C459" w:rsidR="000E484B" w:rsidRPr="00ED18DC" w:rsidRDefault="007333D0" w:rsidP="00355BED">
      <w:pPr>
        <w:pStyle w:val="NormalWeb"/>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New</w:t>
      </w:r>
      <w:r w:rsidR="00ED18DC" w:rsidRPr="00ED18DC">
        <w:rPr>
          <w:rFonts w:ascii="Arial" w:hAnsi="Arial" w:cs="Arial"/>
          <w:b/>
          <w:bCs/>
          <w:color w:val="000000"/>
          <w:sz w:val="22"/>
          <w:szCs w:val="22"/>
        </w:rPr>
        <w:t xml:space="preserve"> for 2023</w:t>
      </w:r>
    </w:p>
    <w:p w14:paraId="3F4685CF" w14:textId="77777777" w:rsidR="00ED18DC" w:rsidRDefault="00ED18DC" w:rsidP="00355BED">
      <w:pPr>
        <w:pStyle w:val="NormalWeb"/>
        <w:spacing w:before="0" w:beforeAutospacing="0" w:after="0" w:afterAutospacing="0"/>
        <w:textAlignment w:val="baseline"/>
        <w:rPr>
          <w:rFonts w:ascii="Arial" w:hAnsi="Arial" w:cs="Arial"/>
          <w:color w:val="000000"/>
          <w:sz w:val="22"/>
          <w:szCs w:val="22"/>
        </w:rPr>
      </w:pPr>
    </w:p>
    <w:p w14:paraId="174070D8" w14:textId="292FAA9C" w:rsidR="00355BED" w:rsidRDefault="008167AF" w:rsidP="00355BED">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 APA in the references is required. However, it is important to provide the reliable sources that you obtain your information from.</w:t>
      </w:r>
    </w:p>
    <w:p w14:paraId="10A51DA9" w14:textId="77777777" w:rsidR="008167AF" w:rsidRDefault="008167AF" w:rsidP="00355BED">
      <w:pPr>
        <w:pStyle w:val="NormalWeb"/>
        <w:spacing w:before="0" w:beforeAutospacing="0" w:after="0" w:afterAutospacing="0"/>
        <w:textAlignment w:val="baseline"/>
        <w:rPr>
          <w:rFonts w:ascii="Arial" w:hAnsi="Arial" w:cs="Arial"/>
          <w:color w:val="000000"/>
          <w:sz w:val="22"/>
          <w:szCs w:val="22"/>
        </w:rPr>
      </w:pPr>
    </w:p>
    <w:p w14:paraId="39A6FBE6" w14:textId="77777777" w:rsidR="008167AF" w:rsidRPr="00FD0F15" w:rsidRDefault="008167AF" w:rsidP="00355BED">
      <w:pPr>
        <w:pStyle w:val="NormalWeb"/>
        <w:spacing w:before="0" w:beforeAutospacing="0" w:after="0" w:afterAutospacing="0"/>
        <w:textAlignment w:val="baseline"/>
        <w:rPr>
          <w:rFonts w:ascii="Arial" w:hAnsi="Arial" w:cs="Arial"/>
          <w:color w:val="000000"/>
          <w:sz w:val="22"/>
          <w:szCs w:val="22"/>
        </w:rPr>
      </w:pPr>
    </w:p>
    <w:p w14:paraId="45631BF6" w14:textId="05327D50" w:rsidR="003F11C3" w:rsidRPr="003F11C3" w:rsidRDefault="003F11C3" w:rsidP="009E5379">
      <w:pPr>
        <w:spacing w:after="160" w:line="259" w:lineRule="auto"/>
        <w:rPr>
          <w:rFonts w:ascii="Arial" w:hAnsi="Arial" w:cs="Arial"/>
          <w:b/>
          <w:bCs/>
          <w:sz w:val="22"/>
          <w:szCs w:val="22"/>
        </w:rPr>
      </w:pPr>
      <w:r w:rsidRPr="003F11C3">
        <w:rPr>
          <w:rFonts w:ascii="Arial" w:hAnsi="Arial" w:cs="Arial"/>
          <w:b/>
          <w:bCs/>
          <w:sz w:val="22"/>
          <w:szCs w:val="22"/>
        </w:rPr>
        <w:t>TIPS</w:t>
      </w:r>
    </w:p>
    <w:p w14:paraId="3DBBB70F" w14:textId="3D71FFBD" w:rsidR="003F11C3" w:rsidRDefault="003F11C3" w:rsidP="009E5379">
      <w:pPr>
        <w:spacing w:after="160" w:line="259" w:lineRule="auto"/>
        <w:rPr>
          <w:rFonts w:ascii="Arial" w:hAnsi="Arial" w:cs="Arial"/>
          <w:sz w:val="22"/>
          <w:szCs w:val="22"/>
        </w:rPr>
      </w:pPr>
      <w:r>
        <w:rPr>
          <w:rFonts w:ascii="Arial" w:hAnsi="Arial" w:cs="Arial"/>
          <w:sz w:val="22"/>
          <w:szCs w:val="22"/>
        </w:rPr>
        <w:t>Partner with other club resolution chairs.</w:t>
      </w:r>
    </w:p>
    <w:p w14:paraId="3D899CDF" w14:textId="2B2D638E" w:rsidR="003F11C3" w:rsidRDefault="003F11C3" w:rsidP="009E5379">
      <w:pPr>
        <w:spacing w:after="160" w:line="259" w:lineRule="auto"/>
        <w:rPr>
          <w:rFonts w:ascii="Arial" w:hAnsi="Arial" w:cs="Arial"/>
          <w:sz w:val="22"/>
          <w:szCs w:val="22"/>
        </w:rPr>
      </w:pPr>
      <w:r>
        <w:rPr>
          <w:rFonts w:ascii="Arial" w:hAnsi="Arial" w:cs="Arial"/>
          <w:sz w:val="22"/>
          <w:szCs w:val="22"/>
        </w:rPr>
        <w:t>Request for a seasoned resolution writer to review your resolution.</w:t>
      </w:r>
    </w:p>
    <w:p w14:paraId="4CC9C347" w14:textId="6FE92947" w:rsidR="003F11C3" w:rsidRDefault="003F11C3" w:rsidP="009E5379">
      <w:pPr>
        <w:spacing w:after="160" w:line="259" w:lineRule="auto"/>
        <w:rPr>
          <w:rFonts w:ascii="Arial" w:hAnsi="Arial" w:cs="Arial"/>
          <w:sz w:val="22"/>
          <w:szCs w:val="22"/>
        </w:rPr>
      </w:pPr>
      <w:r>
        <w:rPr>
          <w:rFonts w:ascii="Arial" w:hAnsi="Arial" w:cs="Arial"/>
          <w:sz w:val="22"/>
          <w:szCs w:val="22"/>
        </w:rPr>
        <w:t>Keep your club members informed.</w:t>
      </w:r>
    </w:p>
    <w:p w14:paraId="692BC238" w14:textId="77777777" w:rsidR="003F11C3" w:rsidRDefault="003F11C3" w:rsidP="003F11C3">
      <w:pPr>
        <w:spacing w:after="160" w:line="259" w:lineRule="auto"/>
        <w:rPr>
          <w:rFonts w:ascii="Arial" w:hAnsi="Arial" w:cs="Arial"/>
          <w:sz w:val="22"/>
          <w:szCs w:val="22"/>
        </w:rPr>
      </w:pPr>
      <w:r w:rsidRPr="00FD0F15">
        <w:rPr>
          <w:rFonts w:ascii="Arial" w:hAnsi="Arial" w:cs="Arial"/>
          <w:sz w:val="22"/>
          <w:szCs w:val="22"/>
          <w:shd w:val="clear" w:color="auto" w:fill="FFFFFF"/>
        </w:rPr>
        <w:t xml:space="preserve">The </w:t>
      </w:r>
      <w:r>
        <w:rPr>
          <w:rFonts w:ascii="Arial" w:hAnsi="Arial" w:cs="Arial"/>
          <w:sz w:val="22"/>
          <w:szCs w:val="22"/>
          <w:shd w:val="clear" w:color="auto" w:fill="FFFFFF"/>
        </w:rPr>
        <w:t>following Resolution T</w:t>
      </w:r>
      <w:r w:rsidRPr="00FD0F15">
        <w:rPr>
          <w:rFonts w:ascii="Arial" w:hAnsi="Arial" w:cs="Arial"/>
          <w:sz w:val="22"/>
          <w:szCs w:val="22"/>
          <w:shd w:val="clear" w:color="auto" w:fill="FFFFFF"/>
        </w:rPr>
        <w:t xml:space="preserve">emplate provides formatting tips, examples, and </w:t>
      </w:r>
      <w:r w:rsidRPr="00FD0F15">
        <w:rPr>
          <w:rFonts w:ascii="Arial" w:hAnsi="Arial" w:cs="Arial"/>
          <w:sz w:val="22"/>
          <w:szCs w:val="22"/>
        </w:rPr>
        <w:t xml:space="preserve">questions to </w:t>
      </w:r>
      <w:r>
        <w:rPr>
          <w:rFonts w:ascii="Arial" w:hAnsi="Arial" w:cs="Arial"/>
          <w:sz w:val="22"/>
          <w:szCs w:val="22"/>
        </w:rPr>
        <w:t>ponder</w:t>
      </w:r>
      <w:r w:rsidRPr="00FD0F15">
        <w:rPr>
          <w:rFonts w:ascii="Arial" w:hAnsi="Arial" w:cs="Arial"/>
          <w:sz w:val="22"/>
          <w:szCs w:val="22"/>
        </w:rPr>
        <w:t xml:space="preserve"> for each section.</w:t>
      </w:r>
    </w:p>
    <w:p w14:paraId="16C6F182" w14:textId="77777777" w:rsidR="003F11C3" w:rsidRDefault="003F11C3" w:rsidP="009E5379">
      <w:pPr>
        <w:spacing w:after="160" w:line="259" w:lineRule="auto"/>
        <w:rPr>
          <w:rFonts w:ascii="Arial" w:hAnsi="Arial" w:cs="Arial"/>
          <w:sz w:val="22"/>
          <w:szCs w:val="22"/>
        </w:rPr>
      </w:pPr>
    </w:p>
    <w:p w14:paraId="0D966D48" w14:textId="77777777" w:rsidR="003F11C3" w:rsidRDefault="003F11C3" w:rsidP="009E5379">
      <w:pPr>
        <w:spacing w:after="160" w:line="259" w:lineRule="auto"/>
        <w:rPr>
          <w:rFonts w:ascii="Arial" w:hAnsi="Arial" w:cs="Arial"/>
          <w:sz w:val="22"/>
          <w:szCs w:val="22"/>
        </w:rPr>
      </w:pPr>
    </w:p>
    <w:p w14:paraId="276C782B" w14:textId="77777777" w:rsidR="003F11C3" w:rsidRDefault="003F11C3" w:rsidP="009E5379">
      <w:pPr>
        <w:spacing w:after="160" w:line="259" w:lineRule="auto"/>
        <w:rPr>
          <w:rFonts w:ascii="Arial" w:hAnsi="Arial" w:cs="Arial"/>
          <w:sz w:val="22"/>
          <w:szCs w:val="22"/>
        </w:rPr>
      </w:pPr>
    </w:p>
    <w:p w14:paraId="12A54C01" w14:textId="6A61716A" w:rsidR="00ED18DC" w:rsidRDefault="00ED18DC">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525004" w:rsidRPr="008C4596" w14:paraId="59D8DBD5" w14:textId="77777777" w:rsidTr="00BF3227">
        <w:trPr>
          <w:tblHeader/>
        </w:trPr>
        <w:tc>
          <w:tcPr>
            <w:tcW w:w="5542" w:type="dxa"/>
          </w:tcPr>
          <w:p w14:paraId="20B4DBAF" w14:textId="361737C1" w:rsidR="00525004" w:rsidRPr="008C4596" w:rsidRDefault="0020278D" w:rsidP="00BF3227">
            <w:pPr>
              <w:spacing w:line="360" w:lineRule="auto"/>
              <w:rPr>
                <w:rFonts w:ascii="Arial" w:hAnsi="Arial" w:cs="Arial"/>
                <w:b/>
                <w:bCs/>
                <w:sz w:val="22"/>
                <w:szCs w:val="22"/>
              </w:rPr>
            </w:pPr>
            <w:r>
              <w:br w:type="page"/>
            </w:r>
            <w:r w:rsidR="00525004" w:rsidRPr="008C4596">
              <w:rPr>
                <w:rFonts w:ascii="Arial" w:hAnsi="Arial" w:cs="Arial"/>
                <w:b/>
                <w:bCs/>
                <w:sz w:val="22"/>
                <w:szCs w:val="22"/>
              </w:rPr>
              <w:t>BPW</w:t>
            </w:r>
            <w:r w:rsidR="00B94E1D">
              <w:rPr>
                <w:rFonts w:ascii="Arial" w:hAnsi="Arial" w:cs="Arial"/>
                <w:b/>
                <w:bCs/>
                <w:sz w:val="22"/>
                <w:szCs w:val="22"/>
              </w:rPr>
              <w:t xml:space="preserve"> </w:t>
            </w:r>
            <w:r w:rsidR="00A750FB">
              <w:rPr>
                <w:rFonts w:ascii="Arial" w:hAnsi="Arial" w:cs="Arial"/>
                <w:b/>
                <w:bCs/>
                <w:sz w:val="22"/>
                <w:szCs w:val="22"/>
              </w:rPr>
              <w:t>Ontario</w:t>
            </w:r>
            <w:r w:rsidR="00525004" w:rsidRPr="008C4596">
              <w:rPr>
                <w:rFonts w:ascii="Arial" w:hAnsi="Arial" w:cs="Arial"/>
                <w:b/>
                <w:bCs/>
                <w:sz w:val="22"/>
                <w:szCs w:val="22"/>
              </w:rPr>
              <w:t xml:space="preserve"> YEAR Resolution Name</w:t>
            </w:r>
          </w:p>
        </w:tc>
        <w:tc>
          <w:tcPr>
            <w:tcW w:w="5395" w:type="dxa"/>
          </w:tcPr>
          <w:p w14:paraId="555C87F6" w14:textId="1886B612" w:rsidR="00525004" w:rsidRPr="008C4596" w:rsidRDefault="00525004" w:rsidP="00BF3227">
            <w:pPr>
              <w:spacing w:line="360" w:lineRule="auto"/>
              <w:jc w:val="right"/>
              <w:rPr>
                <w:rFonts w:ascii="Arial" w:hAnsi="Arial" w:cs="Arial"/>
                <w:b/>
                <w:bCs/>
                <w:sz w:val="22"/>
                <w:szCs w:val="22"/>
              </w:rPr>
            </w:pPr>
            <w:r w:rsidRPr="008C4596">
              <w:rPr>
                <w:rFonts w:ascii="Arial" w:hAnsi="Arial" w:cs="Arial"/>
                <w:b/>
                <w:bCs/>
                <w:sz w:val="22"/>
                <w:szCs w:val="22"/>
              </w:rPr>
              <w:t xml:space="preserve">BPW </w:t>
            </w:r>
            <w:r w:rsidRPr="00826BEF">
              <w:rPr>
                <w:rFonts w:ascii="Arial" w:hAnsi="Arial" w:cs="Arial"/>
                <w:b/>
                <w:bCs/>
                <w:sz w:val="22"/>
                <w:szCs w:val="22"/>
                <w:highlight w:val="yellow"/>
              </w:rPr>
              <w:t>Club Name</w:t>
            </w:r>
          </w:p>
        </w:tc>
      </w:tr>
    </w:tbl>
    <w:p w14:paraId="2C333898" w14:textId="0EDEE944" w:rsidR="001F3CAD" w:rsidRPr="00FD0F15" w:rsidRDefault="008C4596" w:rsidP="001F3CAD">
      <w:pPr>
        <w:rPr>
          <w:rFonts w:ascii="Arial" w:hAnsi="Arial" w:cs="Arial"/>
          <w:i/>
          <w:iCs/>
          <w:color w:val="7F7F7F" w:themeColor="text1" w:themeTint="80"/>
          <w:sz w:val="22"/>
          <w:szCs w:val="22"/>
        </w:rPr>
      </w:pPr>
      <w:r w:rsidRPr="00FD0F15">
        <w:rPr>
          <w:rFonts w:ascii="Arial" w:hAnsi="Arial" w:cs="Arial"/>
          <w:b/>
          <w:bCs/>
          <w:sz w:val="22"/>
          <w:szCs w:val="22"/>
        </w:rPr>
        <w:t>BACKGROUND</w:t>
      </w:r>
      <w:r w:rsidR="00F20526" w:rsidRPr="00FD0F15">
        <w:rPr>
          <w:rFonts w:ascii="Arial" w:hAnsi="Arial" w:cs="Arial"/>
          <w:b/>
          <w:bCs/>
          <w:sz w:val="22"/>
          <w:szCs w:val="22"/>
        </w:rPr>
        <w:t xml:space="preserve"> </w:t>
      </w:r>
      <w:r w:rsidR="00F20526" w:rsidRPr="00FD0F15">
        <w:rPr>
          <w:rFonts w:ascii="Arial" w:hAnsi="Arial" w:cs="Arial"/>
          <w:b/>
          <w:bCs/>
          <w:color w:val="7F7F7F" w:themeColor="text1" w:themeTint="80"/>
          <w:sz w:val="22"/>
          <w:szCs w:val="22"/>
        </w:rPr>
        <w:t>(page 1)</w:t>
      </w:r>
      <w:r w:rsidR="001F3CAD" w:rsidRPr="00FD0F15">
        <w:rPr>
          <w:rFonts w:ascii="Arial" w:hAnsi="Arial" w:cs="Arial"/>
          <w:b/>
          <w:bCs/>
          <w:color w:val="7F7F7F" w:themeColor="text1" w:themeTint="80"/>
          <w:sz w:val="22"/>
          <w:szCs w:val="22"/>
        </w:rPr>
        <w:t xml:space="preserve"> </w:t>
      </w:r>
    </w:p>
    <w:p w14:paraId="1162C9DE" w14:textId="5839AB3C" w:rsidR="008C4596" w:rsidRPr="00FD0F15" w:rsidRDefault="008C4596" w:rsidP="008C4596">
      <w:pPr>
        <w:rPr>
          <w:rFonts w:ascii="Arial" w:hAnsi="Arial" w:cs="Arial"/>
          <w:color w:val="7F7F7F" w:themeColor="text1" w:themeTint="80"/>
          <w:sz w:val="22"/>
          <w:szCs w:val="22"/>
        </w:rPr>
      </w:pPr>
    </w:p>
    <w:p w14:paraId="19D67DEC" w14:textId="1620F706" w:rsidR="00355BED" w:rsidRPr="00FD0F15" w:rsidRDefault="00355BED" w:rsidP="00355BED">
      <w:pPr>
        <w:pStyle w:val="NormalWeb"/>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 to ponder:</w:t>
      </w:r>
    </w:p>
    <w:p w14:paraId="17DAB771" w14:textId="6F0ACAD1" w:rsidR="00355BED" w:rsidRPr="00FD0F15" w:rsidRDefault="00273324"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What is the history of the issue? W</w:t>
      </w:r>
      <w:r w:rsidR="001B4956" w:rsidRPr="00FD0F15">
        <w:rPr>
          <w:rFonts w:ascii="Arial" w:hAnsi="Arial" w:cs="Arial"/>
          <w:i/>
          <w:iCs/>
          <w:color w:val="7F7F7F" w:themeColor="text1" w:themeTint="80"/>
          <w:sz w:val="22"/>
          <w:szCs w:val="22"/>
        </w:rPr>
        <w:t xml:space="preserve">hat are the facts or evidence; and any past resolutions. Remember that it has to be directed to the federal government (not provincial). </w:t>
      </w:r>
    </w:p>
    <w:p w14:paraId="79D74483" w14:textId="77777777" w:rsidR="003C53D6"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What is the importance to women and gender equality? </w:t>
      </w:r>
    </w:p>
    <w:p w14:paraId="18D782DF" w14:textId="3B3EF8B0"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What is the policy or action that this background will support? Make it focused and manageable.</w:t>
      </w:r>
    </w:p>
    <w:p w14:paraId="1EC469CC" w14:textId="6B194F3E"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Explain the issue, </w:t>
      </w:r>
      <w:r w:rsidR="00B94E1D">
        <w:rPr>
          <w:rFonts w:ascii="Arial" w:hAnsi="Arial" w:cs="Arial"/>
          <w:i/>
          <w:iCs/>
          <w:color w:val="7F7F7F" w:themeColor="text1" w:themeTint="80"/>
          <w:sz w:val="22"/>
          <w:szCs w:val="22"/>
        </w:rPr>
        <w:t xml:space="preserve">relevant </w:t>
      </w:r>
      <w:r w:rsidRPr="00FD0F15">
        <w:rPr>
          <w:rFonts w:ascii="Arial" w:hAnsi="Arial" w:cs="Arial"/>
          <w:i/>
          <w:iCs/>
          <w:color w:val="7F7F7F" w:themeColor="text1" w:themeTint="80"/>
          <w:sz w:val="22"/>
          <w:szCs w:val="22"/>
        </w:rPr>
        <w:t>legislation and international treat</w:t>
      </w:r>
      <w:r w:rsidR="00B94E1D">
        <w:rPr>
          <w:rFonts w:ascii="Arial" w:hAnsi="Arial" w:cs="Arial"/>
          <w:i/>
          <w:iCs/>
          <w:color w:val="7F7F7F" w:themeColor="text1" w:themeTint="80"/>
          <w:sz w:val="22"/>
          <w:szCs w:val="22"/>
        </w:rPr>
        <w:t>ies UN Commission on the Status of Women Agreed Conclusions</w:t>
      </w:r>
      <w:r w:rsidRPr="00FD0F15">
        <w:rPr>
          <w:rFonts w:ascii="Arial" w:hAnsi="Arial" w:cs="Arial"/>
          <w:i/>
          <w:iCs/>
          <w:color w:val="7F7F7F" w:themeColor="text1" w:themeTint="80"/>
          <w:sz w:val="22"/>
          <w:szCs w:val="22"/>
        </w:rPr>
        <w:t xml:space="preserve"> and the general intent of the resolution. </w:t>
      </w:r>
    </w:p>
    <w:p w14:paraId="6B1EDCC2" w14:textId="6E0757C8" w:rsidR="001B4956" w:rsidRPr="00FD0F15" w:rsidRDefault="00273324" w:rsidP="001B4956">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highlight intersectional disparities in keeping with BPW’s commitment to promote “inclusion, diversity, equity and access”.</w:t>
      </w:r>
    </w:p>
    <w:p w14:paraId="1A07FCE2" w14:textId="672DFFEC" w:rsidR="001B4956" w:rsidRPr="00FD0F15" w:rsidRDefault="00273324" w:rsidP="00273324">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a repetition of the Whereas statements</w:t>
      </w:r>
      <w:r>
        <w:rPr>
          <w:rFonts w:ascii="Arial" w:hAnsi="Arial" w:cs="Arial"/>
          <w:i/>
          <w:iCs/>
          <w:color w:val="7F7F7F" w:themeColor="text1" w:themeTint="80"/>
          <w:sz w:val="22"/>
          <w:szCs w:val="22"/>
        </w:rPr>
        <w:t>?</w:t>
      </w:r>
      <w:r w:rsidR="001B4956" w:rsidRPr="00FD0F15">
        <w:rPr>
          <w:rFonts w:ascii="Arial" w:hAnsi="Arial" w:cs="Arial"/>
          <w:i/>
          <w:iCs/>
          <w:color w:val="7F7F7F" w:themeColor="text1" w:themeTint="80"/>
          <w:sz w:val="22"/>
          <w:szCs w:val="22"/>
        </w:rPr>
        <w:t xml:space="preserve"> </w:t>
      </w:r>
      <w:r>
        <w:rPr>
          <w:rFonts w:ascii="Arial" w:hAnsi="Arial" w:cs="Arial"/>
          <w:i/>
          <w:iCs/>
          <w:color w:val="7F7F7F" w:themeColor="text1" w:themeTint="80"/>
          <w:sz w:val="22"/>
          <w:szCs w:val="22"/>
        </w:rPr>
        <w:t>T</w:t>
      </w:r>
      <w:r w:rsidR="001B4956" w:rsidRPr="00FD0F15">
        <w:rPr>
          <w:rFonts w:ascii="Arial" w:hAnsi="Arial" w:cs="Arial"/>
          <w:i/>
          <w:iCs/>
          <w:color w:val="7F7F7F" w:themeColor="text1" w:themeTint="80"/>
          <w:sz w:val="22"/>
          <w:szCs w:val="22"/>
        </w:rPr>
        <w:t>he Whereas statement can include some key points from the Background</w:t>
      </w:r>
    </w:p>
    <w:p w14:paraId="564DD00D" w14:textId="4FC1F5B6"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rPr>
        <w:t xml:space="preserve">Is the resolution on BPW’s Mandate? Is it </w:t>
      </w:r>
      <w:r w:rsidRPr="00FD0F15">
        <w:rPr>
          <w:rFonts w:ascii="Arial" w:hAnsi="Arial" w:cs="Arial"/>
          <w:i/>
          <w:iCs/>
          <w:color w:val="7F7F7F" w:themeColor="text1" w:themeTint="80"/>
          <w:sz w:val="22"/>
          <w:szCs w:val="22"/>
          <w:lang w:val="en-CA" w:eastAsia="en-CA"/>
        </w:rPr>
        <w:t xml:space="preserve">working towards improving economic, political, social and employment conditions for women in </w:t>
      </w:r>
      <w:r w:rsidR="00A750FB">
        <w:rPr>
          <w:rFonts w:ascii="Arial" w:hAnsi="Arial" w:cs="Arial"/>
          <w:i/>
          <w:iCs/>
          <w:color w:val="7F7F7F" w:themeColor="text1" w:themeTint="80"/>
          <w:sz w:val="22"/>
          <w:szCs w:val="22"/>
          <w:lang w:val="en-CA" w:eastAsia="en-CA"/>
        </w:rPr>
        <w:t>Ontario</w:t>
      </w:r>
      <w:r w:rsidRPr="00FD0F15">
        <w:rPr>
          <w:rFonts w:ascii="Arial" w:hAnsi="Arial" w:cs="Arial"/>
          <w:i/>
          <w:iCs/>
          <w:color w:val="7F7F7F" w:themeColor="text1" w:themeTint="80"/>
          <w:sz w:val="22"/>
          <w:szCs w:val="22"/>
          <w:lang w:val="en-CA" w:eastAsia="en-CA"/>
        </w:rPr>
        <w:t>?</w:t>
      </w:r>
    </w:p>
    <w:p w14:paraId="02337105"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Is the Resolution Background on topic and does it argue the case for change logically?</w:t>
      </w:r>
    </w:p>
    <w:p w14:paraId="0A838EAF"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Does the background information support the Therefore Be It Resolved Statement(s)? What are we asking the government to do, i.e.. pass legislation?, take non-legislative action?, encourage other levels of government?</w:t>
      </w:r>
    </w:p>
    <w:p w14:paraId="1740BDF3" w14:textId="77777777" w:rsidR="003C53D6" w:rsidRPr="00FD0F15" w:rsidRDefault="003C53D6" w:rsidP="003C53D6">
      <w:pPr>
        <w:pStyle w:val="NormalWeb"/>
        <w:spacing w:before="0" w:beforeAutospacing="0" w:after="0" w:afterAutospacing="0"/>
        <w:textAlignment w:val="baseline"/>
        <w:rPr>
          <w:rFonts w:ascii="Arial" w:hAnsi="Arial" w:cs="Arial"/>
          <w:b/>
          <w:bCs/>
          <w:i/>
          <w:iCs/>
          <w:color w:val="7F7F7F" w:themeColor="text1" w:themeTint="80"/>
          <w:sz w:val="22"/>
          <w:szCs w:val="22"/>
        </w:rPr>
      </w:pPr>
    </w:p>
    <w:p w14:paraId="31DABD03" w14:textId="77777777" w:rsidR="002D2E34"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
    <w:p w14:paraId="04BEA8B3" w14:textId="761D4821" w:rsidR="002D2E34" w:rsidRPr="00FD0F15" w:rsidRDefault="002D2E34" w:rsidP="002D2E34">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Formatting </w:t>
      </w:r>
      <w:r w:rsidR="00141907" w:rsidRPr="00FD0F15">
        <w:rPr>
          <w:rFonts w:ascii="Arial" w:hAnsi="Arial" w:cs="Arial"/>
          <w:i/>
          <w:iCs/>
          <w:color w:val="7F7F7F" w:themeColor="text1" w:themeTint="80"/>
          <w:sz w:val="22"/>
          <w:szCs w:val="22"/>
        </w:rPr>
        <w:t>tips:</w:t>
      </w:r>
    </w:p>
    <w:p w14:paraId="215A90C1" w14:textId="7777777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 each statement or paragraph giving quotes, statistic or research information indicate where you obtained the facts including websites. See examples below in the reference section. </w:t>
      </w:r>
    </w:p>
    <w:p w14:paraId="2A6FF8A8" w14:textId="0A1EA1F4"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If referring to a law or Statute of </w:t>
      </w:r>
      <w:r w:rsidR="00A750FB">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it must include the name of the Act and exact reference to the specific section(s) relevant to the resolution.</w:t>
      </w:r>
    </w:p>
    <w:p w14:paraId="24A315E2" w14:textId="77777777" w:rsidR="002D2E34"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Previously passed resolutions must be copied exactly as approved/passed into the resolution and reference the name and number of those approved/passed resolutions.</w:t>
      </w:r>
    </w:p>
    <w:p w14:paraId="5876A4BD" w14:textId="77777777" w:rsidR="003C53D6" w:rsidRPr="00FD0F15" w:rsidRDefault="003C53D6" w:rsidP="003C53D6">
      <w:pPr>
        <w:pStyle w:val="NormalWeb"/>
        <w:numPr>
          <w:ilvl w:val="0"/>
          <w:numId w:val="5"/>
        </w:numPr>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Information in the Background may be in point form.  Provide facts, statistics, and references when possible. Limit the number of references to the amount of space remaining on the background page. </w:t>
      </w:r>
    </w:p>
    <w:p w14:paraId="6289B877" w14:textId="77777777" w:rsidR="003C53D6" w:rsidRPr="00FD0F15" w:rsidRDefault="003C53D6" w:rsidP="003C53D6">
      <w:pPr>
        <w:pStyle w:val="ListParagraph"/>
        <w:ind w:left="360"/>
        <w:rPr>
          <w:rFonts w:ascii="Arial" w:hAnsi="Arial" w:cs="Arial"/>
          <w:i/>
          <w:iCs/>
          <w:color w:val="7F7F7F" w:themeColor="text1" w:themeTint="80"/>
          <w:sz w:val="22"/>
          <w:szCs w:val="22"/>
        </w:rPr>
      </w:pPr>
    </w:p>
    <w:p w14:paraId="0DFED85A" w14:textId="77777777" w:rsidR="002D2E34" w:rsidRPr="00FD0F15" w:rsidRDefault="002D2E34" w:rsidP="002D2E34">
      <w:pPr>
        <w:pStyle w:val="NormalWeb"/>
        <w:spacing w:before="0" w:beforeAutospacing="0" w:after="0" w:afterAutospacing="0"/>
        <w:textAlignment w:val="baseline"/>
        <w:rPr>
          <w:rFonts w:ascii="Arial" w:hAnsi="Arial" w:cs="Arial"/>
          <w:b/>
          <w:bCs/>
          <w:i/>
          <w:iCs/>
          <w:color w:val="7F7F7F" w:themeColor="text1" w:themeTint="80"/>
          <w:sz w:val="22"/>
          <w:szCs w:val="22"/>
        </w:rPr>
      </w:pPr>
    </w:p>
    <w:p w14:paraId="244D4BE5" w14:textId="6402EF18" w:rsidR="004A0FEA" w:rsidRPr="00FD0F15" w:rsidRDefault="004A0FEA" w:rsidP="008C4596">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355BED" w:rsidRPr="00FD0F15">
        <w:rPr>
          <w:rFonts w:ascii="Arial" w:hAnsi="Arial" w:cs="Arial"/>
          <w:i/>
          <w:iCs/>
          <w:color w:val="7F7F7F" w:themeColor="text1" w:themeTint="80"/>
          <w:sz w:val="22"/>
          <w:szCs w:val="22"/>
        </w:rPr>
        <w:t xml:space="preserve"> Background </w:t>
      </w:r>
      <w:r w:rsidRPr="00FD0F15">
        <w:rPr>
          <w:rFonts w:ascii="Arial" w:hAnsi="Arial" w:cs="Arial"/>
          <w:i/>
          <w:iCs/>
          <w:color w:val="7F7F7F" w:themeColor="text1" w:themeTint="80"/>
          <w:sz w:val="22"/>
          <w:szCs w:val="22"/>
        </w:rPr>
        <w:t>statement:</w:t>
      </w:r>
    </w:p>
    <w:p w14:paraId="11B67F3A" w14:textId="77777777" w:rsidR="004A0FEA" w:rsidRPr="00FD0F15" w:rsidRDefault="004A0FEA" w:rsidP="008C4596">
      <w:pPr>
        <w:rPr>
          <w:rFonts w:ascii="Arial" w:hAnsi="Arial" w:cs="Arial"/>
          <w:i/>
          <w:iCs/>
          <w:color w:val="7F7F7F" w:themeColor="text1" w:themeTint="80"/>
          <w:sz w:val="22"/>
          <w:szCs w:val="22"/>
        </w:rPr>
      </w:pPr>
    </w:p>
    <w:p w14:paraId="30E5889C" w14:textId="5B77A10D" w:rsidR="002D2E34" w:rsidRDefault="002D2E34" w:rsidP="002D2E34">
      <w:pPr>
        <w:rPr>
          <w:rFonts w:ascii="Arial" w:eastAsia="Arial" w:hAnsi="Arial" w:cs="Arial"/>
          <w:color w:val="7F7F7F" w:themeColor="text1" w:themeTint="80"/>
          <w:sz w:val="22"/>
          <w:szCs w:val="22"/>
        </w:rPr>
      </w:pPr>
      <w:r w:rsidRPr="00FD0F15">
        <w:rPr>
          <w:rFonts w:ascii="Arial" w:eastAsia="Arial" w:hAnsi="Arial" w:cs="Arial"/>
          <w:color w:val="7F7F7F" w:themeColor="text1" w:themeTint="80"/>
          <w:sz w:val="22"/>
          <w:szCs w:val="22"/>
        </w:rPr>
        <w:t>Innovation and technology in the field of women’s health are one of the few areas where there has been huge advancements in the past decades, and significant changes have occurred because of the COVID pandemic. Much more needs to be done because progress in technology alone does not ensure widespread access or equal access for all women (World Health Organization, 2021).</w:t>
      </w:r>
    </w:p>
    <w:p w14:paraId="080F457D" w14:textId="77777777" w:rsidR="00ED7FFA" w:rsidRDefault="00ED7FFA" w:rsidP="002D2E34">
      <w:pPr>
        <w:rPr>
          <w:rFonts w:ascii="Arial" w:eastAsia="Arial" w:hAnsi="Arial" w:cs="Arial"/>
          <w:color w:val="7F7F7F" w:themeColor="text1" w:themeTint="80"/>
          <w:sz w:val="22"/>
          <w:szCs w:val="22"/>
        </w:rPr>
      </w:pPr>
    </w:p>
    <w:p w14:paraId="34B3BAF3" w14:textId="77777777" w:rsidR="00ED7FFA" w:rsidRDefault="00ED7FFA" w:rsidP="002D2E34">
      <w:pPr>
        <w:rPr>
          <w:rFonts w:ascii="Arial" w:eastAsia="Arial" w:hAnsi="Arial" w:cs="Arial"/>
          <w:color w:val="7F7F7F" w:themeColor="text1" w:themeTint="80"/>
          <w:sz w:val="22"/>
          <w:szCs w:val="22"/>
        </w:rPr>
      </w:pPr>
    </w:p>
    <w:p w14:paraId="2092B032" w14:textId="77777777" w:rsidR="00ED7FFA" w:rsidRDefault="00ED7FFA" w:rsidP="002D2E34">
      <w:pPr>
        <w:rPr>
          <w:rFonts w:ascii="Arial" w:eastAsia="Arial" w:hAnsi="Arial" w:cs="Arial"/>
          <w:color w:val="7F7F7F" w:themeColor="text1" w:themeTint="80"/>
          <w:sz w:val="22"/>
          <w:szCs w:val="22"/>
        </w:rPr>
      </w:pPr>
    </w:p>
    <w:p w14:paraId="252A2536" w14:textId="77777777" w:rsidR="00ED7FFA" w:rsidRDefault="00ED7FFA" w:rsidP="002D2E34">
      <w:pPr>
        <w:rPr>
          <w:rFonts w:ascii="Arial" w:eastAsia="Arial" w:hAnsi="Arial" w:cs="Arial"/>
          <w:color w:val="7F7F7F" w:themeColor="text1" w:themeTint="80"/>
          <w:sz w:val="22"/>
          <w:szCs w:val="22"/>
        </w:rPr>
      </w:pPr>
    </w:p>
    <w:p w14:paraId="6FCBE382" w14:textId="77777777" w:rsidR="00ED7FFA" w:rsidRDefault="00ED7FFA" w:rsidP="002D2E34">
      <w:pPr>
        <w:rPr>
          <w:rFonts w:ascii="Arial" w:eastAsia="Arial" w:hAnsi="Arial" w:cs="Arial"/>
          <w:color w:val="7F7F7F" w:themeColor="text1" w:themeTint="80"/>
          <w:sz w:val="22"/>
          <w:szCs w:val="22"/>
        </w:rPr>
      </w:pPr>
    </w:p>
    <w:p w14:paraId="6ED8E5BF" w14:textId="77777777" w:rsidR="00ED7FFA" w:rsidRDefault="00ED7FFA" w:rsidP="002D2E34">
      <w:pPr>
        <w:rPr>
          <w:rFonts w:ascii="Arial" w:eastAsia="Arial" w:hAnsi="Arial" w:cs="Arial"/>
          <w:color w:val="7F7F7F" w:themeColor="text1" w:themeTint="80"/>
          <w:sz w:val="22"/>
          <w:szCs w:val="22"/>
        </w:rPr>
      </w:pPr>
    </w:p>
    <w:p w14:paraId="27DAA967" w14:textId="77777777" w:rsidR="00ED7FFA" w:rsidRDefault="00ED7FFA" w:rsidP="002D2E34">
      <w:pPr>
        <w:rPr>
          <w:rFonts w:ascii="Arial" w:eastAsia="Arial" w:hAnsi="Arial" w:cs="Arial"/>
          <w:color w:val="7F7F7F" w:themeColor="text1" w:themeTint="80"/>
          <w:sz w:val="22"/>
          <w:szCs w:val="22"/>
        </w:rPr>
      </w:pPr>
    </w:p>
    <w:p w14:paraId="742EB39B" w14:textId="77777777" w:rsidR="00ED7FFA" w:rsidRDefault="00ED7FFA" w:rsidP="002D2E34">
      <w:pPr>
        <w:rPr>
          <w:rFonts w:ascii="Arial" w:eastAsia="Arial" w:hAnsi="Arial" w:cs="Arial"/>
          <w:color w:val="7F7F7F" w:themeColor="text1" w:themeTint="80"/>
          <w:sz w:val="22"/>
          <w:szCs w:val="22"/>
        </w:rPr>
      </w:pPr>
    </w:p>
    <w:p w14:paraId="18C2643D" w14:textId="77777777" w:rsidR="00ED7FFA" w:rsidRDefault="00ED7FFA" w:rsidP="002D2E34">
      <w:pPr>
        <w:rPr>
          <w:rFonts w:ascii="Arial" w:eastAsia="Arial" w:hAnsi="Arial" w:cs="Arial"/>
          <w:color w:val="7F7F7F" w:themeColor="text1" w:themeTint="80"/>
          <w:sz w:val="22"/>
          <w:szCs w:val="22"/>
        </w:rPr>
      </w:pPr>
    </w:p>
    <w:p w14:paraId="406FFE04" w14:textId="77777777" w:rsidR="00ED7FFA" w:rsidRDefault="00ED7FFA" w:rsidP="002D2E34">
      <w:pPr>
        <w:rPr>
          <w:rFonts w:ascii="Arial" w:eastAsia="Arial" w:hAnsi="Arial" w:cs="Arial"/>
          <w:color w:val="7F7F7F" w:themeColor="text1" w:themeTint="80"/>
          <w:sz w:val="22"/>
          <w:szCs w:val="22"/>
        </w:rPr>
      </w:pPr>
    </w:p>
    <w:p w14:paraId="3710FD74" w14:textId="77777777" w:rsidR="00ED7FFA" w:rsidRDefault="00ED7FFA" w:rsidP="002D2E34">
      <w:pPr>
        <w:rPr>
          <w:rFonts w:ascii="Arial" w:eastAsia="Arial" w:hAnsi="Arial" w:cs="Arial"/>
          <w:color w:val="7F7F7F" w:themeColor="text1" w:themeTint="80"/>
          <w:sz w:val="22"/>
          <w:szCs w:val="22"/>
        </w:rPr>
      </w:pPr>
    </w:p>
    <w:p w14:paraId="79DC1C33" w14:textId="77777777" w:rsidR="00ED7FFA" w:rsidRDefault="00ED7FFA" w:rsidP="002D2E34">
      <w:pPr>
        <w:rPr>
          <w:rFonts w:ascii="Arial" w:eastAsia="Arial" w:hAnsi="Arial" w:cs="Arial"/>
          <w:color w:val="7F7F7F" w:themeColor="text1" w:themeTint="80"/>
          <w:sz w:val="22"/>
          <w:szCs w:val="22"/>
        </w:rPr>
      </w:pPr>
    </w:p>
    <w:p w14:paraId="14BDA4D7" w14:textId="77777777" w:rsidR="00ED7FFA" w:rsidRDefault="00ED7FFA" w:rsidP="002D2E34">
      <w:pPr>
        <w:rPr>
          <w:rFonts w:ascii="Arial" w:eastAsia="Arial" w:hAnsi="Arial" w:cs="Arial"/>
          <w:color w:val="7F7F7F" w:themeColor="text1" w:themeTint="80"/>
          <w:sz w:val="22"/>
          <w:szCs w:val="22"/>
        </w:rPr>
      </w:pPr>
    </w:p>
    <w:p w14:paraId="4B33B59B" w14:textId="77777777" w:rsidR="00ED7FFA" w:rsidRDefault="00ED7FFA" w:rsidP="002D2E34">
      <w:pPr>
        <w:rPr>
          <w:rFonts w:ascii="Arial" w:eastAsia="Arial" w:hAnsi="Arial" w:cs="Arial"/>
          <w:color w:val="7F7F7F" w:themeColor="text1" w:themeTint="80"/>
          <w:sz w:val="22"/>
          <w:szCs w:val="22"/>
        </w:rPr>
      </w:pPr>
    </w:p>
    <w:p w14:paraId="0E8E0225" w14:textId="77777777" w:rsidR="00ED18DC" w:rsidRDefault="00ED18DC" w:rsidP="002D2E34">
      <w:pPr>
        <w:rPr>
          <w:rFonts w:ascii="Arial" w:eastAsia="Arial" w:hAnsi="Arial" w:cs="Arial"/>
          <w:color w:val="7F7F7F" w:themeColor="text1" w:themeTint="80"/>
          <w:sz w:val="18"/>
          <w:szCs w:val="18"/>
        </w:rPr>
      </w:pPr>
    </w:p>
    <w:p w14:paraId="47729E35" w14:textId="77777777" w:rsidR="00ED7FFA" w:rsidRPr="00FD0F15" w:rsidRDefault="00ED7FFA" w:rsidP="002D2E34">
      <w:pPr>
        <w:rPr>
          <w:rFonts w:ascii="Arial" w:eastAsia="Arial" w:hAnsi="Arial" w:cs="Arial"/>
          <w:color w:val="7F7F7F" w:themeColor="text1" w:themeTint="80"/>
          <w:sz w:val="18"/>
          <w:szCs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425DDB" w:rsidRPr="00FD0F15" w14:paraId="2DB1F068" w14:textId="77777777" w:rsidTr="00CF4545">
        <w:trPr>
          <w:tblHeader/>
        </w:trPr>
        <w:tc>
          <w:tcPr>
            <w:tcW w:w="5542" w:type="dxa"/>
          </w:tcPr>
          <w:p w14:paraId="3098CFAF" w14:textId="57C00665" w:rsidR="00425DDB" w:rsidRPr="00FD0F15" w:rsidRDefault="00425DDB" w:rsidP="00C018CA">
            <w:pPr>
              <w:spacing w:line="360" w:lineRule="auto"/>
              <w:rPr>
                <w:rFonts w:ascii="Arial" w:hAnsi="Arial" w:cs="Arial"/>
                <w:b/>
                <w:bCs/>
                <w:sz w:val="22"/>
                <w:szCs w:val="22"/>
              </w:rPr>
            </w:pPr>
            <w:r w:rsidRPr="00FD0F15">
              <w:rPr>
                <w:rFonts w:ascii="Arial" w:hAnsi="Arial" w:cs="Arial"/>
                <w:b/>
                <w:bCs/>
                <w:sz w:val="22"/>
                <w:szCs w:val="22"/>
              </w:rPr>
              <w:t>BPW</w:t>
            </w:r>
            <w:r w:rsidR="000E484B">
              <w:rPr>
                <w:rFonts w:ascii="Arial" w:hAnsi="Arial" w:cs="Arial"/>
                <w:b/>
                <w:bCs/>
                <w:sz w:val="22"/>
                <w:szCs w:val="22"/>
              </w:rPr>
              <w:t xml:space="preserve"> </w:t>
            </w:r>
            <w:r w:rsidR="00A750FB">
              <w:rPr>
                <w:rFonts w:ascii="Arial" w:hAnsi="Arial" w:cs="Arial"/>
                <w:b/>
                <w:bCs/>
                <w:sz w:val="22"/>
                <w:szCs w:val="22"/>
              </w:rPr>
              <w:t>Ontario</w:t>
            </w:r>
            <w:r w:rsidRPr="00FD0F15">
              <w:rPr>
                <w:rFonts w:ascii="Arial" w:hAnsi="Arial" w:cs="Arial"/>
                <w:b/>
                <w:bCs/>
                <w:sz w:val="22"/>
                <w:szCs w:val="22"/>
              </w:rPr>
              <w:t xml:space="preserve"> YEAR Resolution Name</w:t>
            </w:r>
          </w:p>
        </w:tc>
        <w:tc>
          <w:tcPr>
            <w:tcW w:w="5395" w:type="dxa"/>
          </w:tcPr>
          <w:p w14:paraId="71643E2B" w14:textId="7D771ADF" w:rsidR="00425DDB" w:rsidRPr="00FD0F15" w:rsidRDefault="00425DDB" w:rsidP="00C018CA">
            <w:pPr>
              <w:spacing w:line="360" w:lineRule="auto"/>
              <w:jc w:val="right"/>
              <w:rPr>
                <w:rFonts w:ascii="Arial" w:hAnsi="Arial" w:cs="Arial"/>
                <w:b/>
                <w:bCs/>
                <w:sz w:val="22"/>
                <w:szCs w:val="22"/>
              </w:rPr>
            </w:pPr>
            <w:r w:rsidRPr="00FD0F15">
              <w:rPr>
                <w:rFonts w:ascii="Arial" w:hAnsi="Arial" w:cs="Arial"/>
                <w:b/>
                <w:bCs/>
                <w:sz w:val="22"/>
                <w:szCs w:val="22"/>
              </w:rPr>
              <w:t xml:space="preserve">BPW </w:t>
            </w:r>
            <w:r w:rsidRPr="00FD0F15">
              <w:rPr>
                <w:rFonts w:ascii="Arial" w:hAnsi="Arial" w:cs="Arial"/>
                <w:b/>
                <w:bCs/>
                <w:sz w:val="22"/>
                <w:szCs w:val="22"/>
                <w:highlight w:val="yellow"/>
              </w:rPr>
              <w:t>Club Name</w:t>
            </w:r>
          </w:p>
        </w:tc>
      </w:tr>
    </w:tbl>
    <w:p w14:paraId="3FB6C98C" w14:textId="30CCC2ED"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WHEREAS</w:t>
      </w:r>
      <w:r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Pr="00FD0F15">
        <w:rPr>
          <w:rFonts w:ascii="Arial" w:hAnsi="Arial" w:cs="Arial"/>
          <w:color w:val="000000"/>
          <w:sz w:val="22"/>
          <w:szCs w:val="22"/>
          <w:lang w:val="en-CA" w:eastAsia="en-CA"/>
        </w:rPr>
        <w:t>;</w:t>
      </w:r>
    </w:p>
    <w:p w14:paraId="625EE409" w14:textId="77777777" w:rsidR="008B0A99" w:rsidRPr="00FD0F15" w:rsidRDefault="008B0A99" w:rsidP="008B0A99">
      <w:pPr>
        <w:rPr>
          <w:rFonts w:ascii="Arial" w:hAnsi="Arial" w:cs="Arial"/>
          <w:sz w:val="22"/>
          <w:szCs w:val="22"/>
          <w:lang w:val="en-CA" w:eastAsia="en-CA"/>
        </w:rPr>
      </w:pPr>
    </w:p>
    <w:p w14:paraId="6D5F27DA" w14:textId="500A9FA5"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AND WHEREAS</w:t>
      </w:r>
      <w:r w:rsidR="00425DDB"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000B7C8F">
        <w:rPr>
          <w:rFonts w:ascii="Arial" w:hAnsi="Arial" w:cs="Arial"/>
          <w:color w:val="000000"/>
          <w:sz w:val="22"/>
          <w:szCs w:val="22"/>
          <w:lang w:eastAsia="en-CA"/>
        </w:rPr>
        <w:t>.</w:t>
      </w:r>
    </w:p>
    <w:p w14:paraId="7688B653" w14:textId="77777777" w:rsidR="008B0A99" w:rsidRPr="00FD0F15" w:rsidRDefault="008B0A99" w:rsidP="008B0A99">
      <w:pPr>
        <w:rPr>
          <w:rFonts w:ascii="Arial" w:hAnsi="Arial" w:cs="Arial"/>
          <w:sz w:val="22"/>
          <w:szCs w:val="22"/>
          <w:lang w:val="en-CA" w:eastAsia="en-CA"/>
        </w:rPr>
      </w:pPr>
    </w:p>
    <w:p w14:paraId="68E6E2D1" w14:textId="79F4DB31" w:rsidR="00826BEF" w:rsidRPr="00FD0F15" w:rsidRDefault="00141907" w:rsidP="00826BE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Tips:</w:t>
      </w:r>
    </w:p>
    <w:p w14:paraId="34D3DA84"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WHEREAS Clauses develop the argument or rationale for the Therefore Be it Resolved clauses</w:t>
      </w:r>
    </w:p>
    <w:p w14:paraId="3E72D451" w14:textId="08AB23D2"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Begin by introducing the facts of the topic, timeliness or urgency of the problem, and the effect of the issue</w:t>
      </w:r>
    </w:p>
    <w:p w14:paraId="58642C0F" w14:textId="77777777" w:rsidR="000B7C8F" w:rsidRPr="00FD0F15"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WHEREAS is in capital letters.</w:t>
      </w:r>
    </w:p>
    <w:p w14:paraId="15FB2912"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778C31EC" w14:textId="77777777" w:rsidR="000B7C8F" w:rsidRDefault="000B7C8F" w:rsidP="000B7C8F">
      <w:pPr>
        <w:pStyle w:val="ListParagraph"/>
        <w:ind w:left="360"/>
        <w:rPr>
          <w:rFonts w:ascii="Arial" w:hAnsi="Arial" w:cs="Arial"/>
          <w:i/>
          <w:iCs/>
          <w:color w:val="7F7F7F" w:themeColor="text1" w:themeTint="80"/>
          <w:sz w:val="22"/>
          <w:szCs w:val="22"/>
        </w:rPr>
      </w:pPr>
    </w:p>
    <w:p w14:paraId="0E1AE48F" w14:textId="639D3C0B" w:rsidR="008C4596" w:rsidRPr="00FD0F15" w:rsidRDefault="008B0A99" w:rsidP="008B0A99">
      <w:pPr>
        <w:rPr>
          <w:rFonts w:ascii="Arial" w:hAnsi="Arial" w:cs="Arial"/>
          <w:color w:val="7F7F7F" w:themeColor="text1" w:themeTint="80"/>
          <w:sz w:val="22"/>
          <w:szCs w:val="22"/>
          <w:lang w:val="en-CA" w:eastAsia="en-CA"/>
        </w:rPr>
      </w:pPr>
      <w:r w:rsidRPr="00FD0F15">
        <w:rPr>
          <w:rFonts w:ascii="Arial" w:hAnsi="Arial" w:cs="Arial"/>
          <w:b/>
          <w:bCs/>
          <w:color w:val="000000"/>
          <w:sz w:val="22"/>
          <w:szCs w:val="22"/>
          <w:lang w:val="en-CA" w:eastAsia="en-CA"/>
        </w:rPr>
        <w:t xml:space="preserve">THEREFORE BE IT RESOLVED </w:t>
      </w:r>
      <w:r w:rsidRPr="00FD0F15">
        <w:rPr>
          <w:rFonts w:ascii="Arial" w:hAnsi="Arial" w:cs="Arial"/>
          <w:color w:val="000000"/>
          <w:sz w:val="22"/>
          <w:szCs w:val="22"/>
          <w:lang w:val="en-CA" w:eastAsia="en-CA"/>
        </w:rPr>
        <w:t xml:space="preserve">that the Canadian Federation of Business and Professional Women (BPW </w:t>
      </w:r>
      <w:r w:rsidR="00A750FB">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xml:space="preserve">) urges the Government of </w:t>
      </w:r>
      <w:r w:rsidR="00A750FB">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and relevant ministries to</w:t>
      </w:r>
      <w:r w:rsidR="00826BEF" w:rsidRPr="00FD0F15">
        <w:rPr>
          <w:rFonts w:ascii="Arial" w:hAnsi="Arial" w:cs="Arial"/>
          <w:color w:val="000000"/>
          <w:sz w:val="22"/>
          <w:szCs w:val="22"/>
          <w:lang w:val="en-CA" w:eastAsia="en-CA"/>
        </w:rPr>
        <w:t xml:space="preserve"> </w:t>
      </w:r>
      <w:r w:rsidR="00826BEF" w:rsidRPr="00FD0F15">
        <w:rPr>
          <w:rFonts w:ascii="Arial" w:hAnsi="Arial" w:cs="Arial"/>
          <w:color w:val="7F7F7F" w:themeColor="text1" w:themeTint="80"/>
          <w:sz w:val="22"/>
          <w:szCs w:val="22"/>
        </w:rPr>
        <w:t xml:space="preserve">&lt;&lt;&lt; </w:t>
      </w:r>
      <w:r w:rsidR="000B7C8F">
        <w:rPr>
          <w:rFonts w:ascii="Arial" w:hAnsi="Arial" w:cs="Arial"/>
          <w:color w:val="7F7F7F" w:themeColor="text1" w:themeTint="80"/>
          <w:sz w:val="22"/>
          <w:szCs w:val="22"/>
        </w:rPr>
        <w:t>State the action you want the government to take, followed by the relevant ministries.</w:t>
      </w:r>
      <w:r w:rsidR="00826BEF" w:rsidRPr="00FD0F15">
        <w:rPr>
          <w:rFonts w:ascii="Arial" w:hAnsi="Arial" w:cs="Arial"/>
          <w:color w:val="7F7F7F" w:themeColor="text1" w:themeTint="80"/>
          <w:sz w:val="22"/>
          <w:szCs w:val="22"/>
        </w:rPr>
        <w:t>&gt;&gt;&gt;</w:t>
      </w:r>
    </w:p>
    <w:p w14:paraId="51D815C7" w14:textId="69C857B2" w:rsidR="00826BEF" w:rsidRPr="00FD0F15" w:rsidRDefault="00826BEF" w:rsidP="008B0A99">
      <w:pPr>
        <w:rPr>
          <w:rFonts w:ascii="Arial" w:hAnsi="Arial" w:cs="Arial"/>
          <w:color w:val="000000"/>
          <w:sz w:val="22"/>
          <w:szCs w:val="22"/>
          <w:lang w:val="en-CA" w:eastAsia="en-CA"/>
        </w:rPr>
      </w:pPr>
    </w:p>
    <w:p w14:paraId="45D930CA" w14:textId="42EAF2C9" w:rsidR="00826BEF" w:rsidRPr="00FD0F15" w:rsidRDefault="00826BEF" w:rsidP="008B0A99">
      <w:p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Formatting</w:t>
      </w:r>
      <w:r w:rsidR="00141907" w:rsidRPr="00FD0F15">
        <w:rPr>
          <w:rFonts w:ascii="Arial" w:hAnsi="Arial" w:cs="Arial"/>
          <w:i/>
          <w:iCs/>
          <w:color w:val="7F7F7F" w:themeColor="text1" w:themeTint="80"/>
          <w:sz w:val="22"/>
          <w:szCs w:val="22"/>
          <w:lang w:val="en-CA" w:eastAsia="en-CA"/>
        </w:rPr>
        <w:t xml:space="preserve"> Tips:</w:t>
      </w:r>
    </w:p>
    <w:p w14:paraId="1FBA947C" w14:textId="77777777" w:rsidR="00826BEF"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THEREFORE BE IT RESOLVED is in capital letters.</w:t>
      </w:r>
    </w:p>
    <w:p w14:paraId="43AFBEC7" w14:textId="77777777" w:rsidR="0020278D"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r w:rsidR="003615BC" w:rsidRPr="00FD0F15">
        <w:rPr>
          <w:rFonts w:ascii="Arial" w:hAnsi="Arial" w:cs="Arial"/>
          <w:i/>
          <w:iCs/>
          <w:color w:val="7F7F7F" w:themeColor="text1" w:themeTint="80"/>
          <w:sz w:val="22"/>
          <w:szCs w:val="22"/>
        </w:rPr>
        <w:t xml:space="preserve"> </w:t>
      </w:r>
    </w:p>
    <w:p w14:paraId="416843DA" w14:textId="77777777" w:rsidR="0020278D" w:rsidRPr="00FD0F15" w:rsidRDefault="0020278D" w:rsidP="0020278D">
      <w:pPr>
        <w:pStyle w:val="ListParagraph"/>
        <w:ind w:left="360"/>
        <w:rPr>
          <w:rFonts w:ascii="Arial" w:hAnsi="Arial" w:cs="Arial"/>
          <w:i/>
          <w:iCs/>
          <w:color w:val="7F7F7F" w:themeColor="text1" w:themeTint="80"/>
          <w:sz w:val="22"/>
          <w:szCs w:val="22"/>
        </w:rPr>
      </w:pPr>
    </w:p>
    <w:p w14:paraId="787153F5" w14:textId="16E55CE9" w:rsidR="00FB33EB" w:rsidRPr="00FD0F15" w:rsidRDefault="00DB7A49" w:rsidP="0020278D">
      <w:pPr>
        <w:pStyle w:val="ListParagraph"/>
        <w:ind w:left="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141907" w:rsidRPr="00FD0F15">
        <w:rPr>
          <w:rFonts w:ascii="Arial" w:hAnsi="Arial" w:cs="Arial"/>
          <w:i/>
          <w:iCs/>
          <w:color w:val="7F7F7F" w:themeColor="text1" w:themeTint="80"/>
          <w:sz w:val="22"/>
          <w:szCs w:val="22"/>
        </w:rPr>
        <w:t xml:space="preserve"> Statement:</w:t>
      </w:r>
    </w:p>
    <w:p w14:paraId="58669DD2" w14:textId="77777777" w:rsidR="002D2E34" w:rsidRPr="00FD0F15" w:rsidRDefault="002D2E34" w:rsidP="00FB33EB">
      <w:pPr>
        <w:pStyle w:val="ListParagraph"/>
        <w:ind w:left="360"/>
        <w:rPr>
          <w:rFonts w:ascii="Arial" w:hAnsi="Arial" w:cs="Arial"/>
          <w:i/>
          <w:iCs/>
          <w:color w:val="7F7F7F" w:themeColor="text1" w:themeTint="80"/>
          <w:sz w:val="22"/>
          <w:szCs w:val="22"/>
        </w:rPr>
      </w:pPr>
    </w:p>
    <w:p w14:paraId="53DF2F4A" w14:textId="52BC7ED4" w:rsidR="00826BEF"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b/>
          <w:bCs/>
          <w:i/>
          <w:iCs/>
          <w:color w:val="7F7F7F" w:themeColor="text1" w:themeTint="80"/>
          <w:sz w:val="22"/>
          <w:szCs w:val="22"/>
        </w:rPr>
        <w:t xml:space="preserve">THEREFORE BE IT RESOLVED </w:t>
      </w:r>
      <w:r w:rsidRPr="00FD0F15">
        <w:rPr>
          <w:rFonts w:ascii="Arial" w:hAnsi="Arial" w:cs="Arial"/>
          <w:i/>
          <w:iCs/>
          <w:color w:val="7F7F7F" w:themeColor="text1" w:themeTint="80"/>
          <w:sz w:val="22"/>
          <w:szCs w:val="22"/>
        </w:rPr>
        <w:t xml:space="preserve">that </w:t>
      </w:r>
      <w:r w:rsidR="000B7C8F">
        <w:rPr>
          <w:rFonts w:ascii="Arial" w:hAnsi="Arial" w:cs="Arial"/>
          <w:i/>
          <w:iCs/>
          <w:color w:val="7F7F7F" w:themeColor="text1" w:themeTint="80"/>
          <w:sz w:val="22"/>
          <w:szCs w:val="22"/>
        </w:rPr>
        <w:t xml:space="preserve">the </w:t>
      </w:r>
      <w:r w:rsidRPr="00FD0F15">
        <w:rPr>
          <w:rFonts w:ascii="Arial" w:hAnsi="Arial" w:cs="Arial"/>
          <w:i/>
          <w:iCs/>
          <w:color w:val="7F7F7F" w:themeColor="text1" w:themeTint="80"/>
          <w:sz w:val="22"/>
          <w:szCs w:val="22"/>
        </w:rPr>
        <w:t xml:space="preserve">Business and Professional Women (BPW </w:t>
      </w:r>
      <w:r w:rsidR="00A750FB">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xml:space="preserve">) urges the Government of </w:t>
      </w:r>
      <w:r w:rsidR="00A750FB">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xml:space="preserve"> through its relevant ministries to support the findings of the Recommendations of the Silenced Report, specifically by enacting legislation or implementing regulation that requires Sexual Assault Evidence Kits (SAEK) be available for use in all settlement areas of </w:t>
      </w:r>
      <w:r w:rsidR="00A750FB">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Ministries to include Justice; Women and Gender Equality and Youth; and Health, and</w:t>
      </w:r>
      <w:r w:rsidR="00DB7A49" w:rsidRPr="00FD0F15">
        <w:rPr>
          <w:rFonts w:ascii="Arial" w:hAnsi="Arial" w:cs="Arial"/>
          <w:i/>
          <w:iCs/>
          <w:color w:val="7F7F7F" w:themeColor="text1" w:themeTint="80"/>
          <w:sz w:val="22"/>
          <w:szCs w:val="22"/>
        </w:rPr>
        <w:t xml:space="preserve"> </w:t>
      </w:r>
    </w:p>
    <w:p w14:paraId="049DB7E8" w14:textId="77777777"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p>
    <w:p w14:paraId="1DC8A7C2" w14:textId="6860F0CB"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FU</w:t>
      </w:r>
      <w:r w:rsidR="000B7C8F">
        <w:rPr>
          <w:rFonts w:ascii="Arial" w:hAnsi="Arial" w:cs="Arial"/>
          <w:i/>
          <w:iCs/>
          <w:color w:val="7F7F7F" w:themeColor="text1" w:themeTint="80"/>
          <w:sz w:val="22"/>
          <w:szCs w:val="22"/>
        </w:rPr>
        <w:t>R</w:t>
      </w:r>
      <w:r w:rsidRPr="00FD0F15">
        <w:rPr>
          <w:rFonts w:ascii="Arial" w:hAnsi="Arial" w:cs="Arial"/>
          <w:i/>
          <w:iCs/>
          <w:color w:val="7F7F7F" w:themeColor="text1" w:themeTint="80"/>
          <w:sz w:val="22"/>
          <w:szCs w:val="22"/>
        </w:rPr>
        <w:t xml:space="preserve">THER BE IT RESOLVED </w:t>
      </w:r>
      <w:r w:rsidR="000B7C8F">
        <w:rPr>
          <w:rFonts w:ascii="Arial" w:hAnsi="Arial" w:cs="Arial"/>
          <w:i/>
          <w:iCs/>
          <w:color w:val="7F7F7F" w:themeColor="text1" w:themeTint="80"/>
          <w:sz w:val="22"/>
          <w:szCs w:val="22"/>
        </w:rPr>
        <w:t>…</w:t>
      </w:r>
    </w:p>
    <w:p w14:paraId="15909CD4" w14:textId="77777777" w:rsidR="00141907" w:rsidRDefault="00141907" w:rsidP="008B0A99">
      <w:pPr>
        <w:rPr>
          <w:rFonts w:ascii="Arial" w:hAnsi="Arial" w:cs="Arial"/>
          <w:i/>
          <w:iCs/>
          <w:color w:val="7F7F7F" w:themeColor="text1" w:themeTint="80"/>
          <w:sz w:val="22"/>
          <w:szCs w:val="22"/>
        </w:rPr>
      </w:pPr>
    </w:p>
    <w:p w14:paraId="6054EE4C" w14:textId="77777777" w:rsidR="000B7C8F" w:rsidRDefault="000B7C8F" w:rsidP="000B7C8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w:t>
      </w:r>
      <w:r>
        <w:rPr>
          <w:rFonts w:ascii="Arial" w:hAnsi="Arial" w:cs="Arial"/>
          <w:i/>
          <w:iCs/>
          <w:color w:val="7F7F7F" w:themeColor="text1" w:themeTint="80"/>
          <w:sz w:val="22"/>
          <w:szCs w:val="22"/>
        </w:rPr>
        <w:t>S</w:t>
      </w:r>
      <w:r w:rsidRPr="00FD0F15">
        <w:rPr>
          <w:rFonts w:ascii="Arial" w:hAnsi="Arial" w:cs="Arial"/>
          <w:i/>
          <w:iCs/>
          <w:color w:val="7F7F7F" w:themeColor="text1" w:themeTint="80"/>
          <w:sz w:val="22"/>
          <w:szCs w:val="22"/>
        </w:rPr>
        <w:t xml:space="preserve">: </w:t>
      </w:r>
    </w:p>
    <w:p w14:paraId="50C0C507"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535A14">
        <w:rPr>
          <w:rFonts w:ascii="Arial" w:hAnsi="Arial" w:cs="Arial"/>
          <w:i/>
          <w:iCs/>
          <w:color w:val="7F7F7F" w:themeColor="text1" w:themeTint="80"/>
          <w:sz w:val="22"/>
          <w:szCs w:val="22"/>
        </w:rPr>
        <w:t>TBIR and FBIR statements describe the proposed policy, advocacy position or action and the relevant ministries.</w:t>
      </w:r>
    </w:p>
    <w:p w14:paraId="25D859B5" w14:textId="77777777" w:rsidR="000B7C8F" w:rsidRPr="00FD0F15"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Ensure THEREFORE BE IT RESOLVED </w:t>
      </w:r>
      <w:r>
        <w:rPr>
          <w:rFonts w:ascii="Arial" w:hAnsi="Arial" w:cs="Arial"/>
          <w:i/>
          <w:iCs/>
          <w:color w:val="7F7F7F" w:themeColor="text1" w:themeTint="80"/>
          <w:sz w:val="22"/>
          <w:szCs w:val="22"/>
        </w:rPr>
        <w:t>and FURTHER BE IT RESOLVED are</w:t>
      </w:r>
      <w:r w:rsidRPr="00FD0F15">
        <w:rPr>
          <w:rFonts w:ascii="Arial" w:hAnsi="Arial" w:cs="Arial"/>
          <w:i/>
          <w:iCs/>
          <w:color w:val="7F7F7F" w:themeColor="text1" w:themeTint="80"/>
          <w:sz w:val="22"/>
          <w:szCs w:val="22"/>
        </w:rPr>
        <w:t xml:space="preserve"> in capital letters.</w:t>
      </w:r>
    </w:p>
    <w:p w14:paraId="77F63ACF"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3C3B1108"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When TBIR and FBIR statements are used, only one list of the Ministries is required</w:t>
      </w:r>
    </w:p>
    <w:p w14:paraId="342E8FBB" w14:textId="77777777" w:rsidR="000B7C8F" w:rsidRPr="000B7C8F" w:rsidRDefault="000B7C8F" w:rsidP="000B7C8F">
      <w:pPr>
        <w:pStyle w:val="ListParagraph"/>
        <w:ind w:left="360"/>
        <w:rPr>
          <w:rFonts w:ascii="Arial" w:hAnsi="Arial" w:cs="Arial"/>
          <w:i/>
          <w:iCs/>
          <w:color w:val="7F7F7F" w:themeColor="text1" w:themeTint="80"/>
          <w:sz w:val="22"/>
          <w:szCs w:val="22"/>
        </w:rPr>
      </w:pPr>
    </w:p>
    <w:p w14:paraId="1FE3A16D" w14:textId="5CED0074" w:rsidR="004A7282" w:rsidRPr="00FD0F15" w:rsidRDefault="00826BEF"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w:t>
      </w:r>
      <w:r w:rsidR="00141907" w:rsidRPr="00FD0F15">
        <w:rPr>
          <w:rFonts w:ascii="Arial" w:hAnsi="Arial" w:cs="Arial"/>
          <w:i/>
          <w:iCs/>
          <w:color w:val="7F7F7F" w:themeColor="text1" w:themeTint="80"/>
          <w:sz w:val="22"/>
          <w:szCs w:val="22"/>
        </w:rPr>
        <w:t xml:space="preserve"> to ponder:</w:t>
      </w:r>
    </w:p>
    <w:p w14:paraId="657CEA62" w14:textId="77777777" w:rsidR="00141907" w:rsidRPr="00FD0F15" w:rsidRDefault="00141907" w:rsidP="008B0A99">
      <w:pPr>
        <w:rPr>
          <w:rFonts w:ascii="Arial" w:hAnsi="Arial" w:cs="Arial"/>
          <w:i/>
          <w:iCs/>
          <w:color w:val="7F7F7F" w:themeColor="text1" w:themeTint="80"/>
          <w:sz w:val="22"/>
          <w:szCs w:val="22"/>
        </w:rPr>
      </w:pPr>
    </w:p>
    <w:p w14:paraId="0EA42A74" w14:textId="47BD0773" w:rsidR="008B0A99" w:rsidRPr="00FD0F15" w:rsidRDefault="004A7282"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Are</w:t>
      </w:r>
      <w:r w:rsidR="008B0A99" w:rsidRPr="00FD0F15">
        <w:rPr>
          <w:rFonts w:ascii="Arial" w:hAnsi="Arial" w:cs="Arial"/>
          <w:i/>
          <w:iCs/>
          <w:color w:val="7F7F7F" w:themeColor="text1" w:themeTint="80"/>
          <w:sz w:val="22"/>
          <w:szCs w:val="22"/>
        </w:rPr>
        <w:t xml:space="preserve"> the THEREFORE BE IT RESOLVED statements: </w:t>
      </w:r>
    </w:p>
    <w:p w14:paraId="3D045EB5" w14:textId="58E4552C" w:rsidR="008B0A99" w:rsidRPr="00FD0F15" w:rsidRDefault="00826BEF"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C</w:t>
      </w:r>
      <w:r w:rsidR="008B0A99" w:rsidRPr="00FD0F15">
        <w:rPr>
          <w:rFonts w:ascii="Arial" w:hAnsi="Arial" w:cs="Arial"/>
          <w:i/>
          <w:iCs/>
          <w:color w:val="7F7F7F" w:themeColor="text1" w:themeTint="80"/>
          <w:sz w:val="22"/>
          <w:szCs w:val="22"/>
        </w:rPr>
        <w:t>lear and logical?</w:t>
      </w:r>
    </w:p>
    <w:p w14:paraId="5B4E4164" w14:textId="0A155C22" w:rsidR="008B0A99" w:rsidRPr="00FD0F15" w:rsidRDefault="008B0A99"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ministry and level?</w:t>
      </w:r>
    </w:p>
    <w:p w14:paraId="707C34AD" w14:textId="316B89E1" w:rsidR="008B0A99" w:rsidRPr="000E484B" w:rsidRDefault="008B0A99" w:rsidP="000E484B">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BPW actions at the provincial, national</w:t>
      </w:r>
      <w:r w:rsidR="00826BEF" w:rsidRPr="00FD0F15">
        <w:rPr>
          <w:rFonts w:ascii="Arial" w:hAnsi="Arial" w:cs="Arial"/>
          <w:i/>
          <w:iCs/>
          <w:color w:val="7F7F7F" w:themeColor="text1" w:themeTint="80"/>
          <w:sz w:val="22"/>
          <w:szCs w:val="22"/>
        </w:rPr>
        <w:t xml:space="preserve">, </w:t>
      </w:r>
      <w:r w:rsidRPr="00FD0F15">
        <w:rPr>
          <w:rFonts w:ascii="Arial" w:hAnsi="Arial" w:cs="Arial"/>
          <w:i/>
          <w:iCs/>
          <w:color w:val="7F7F7F" w:themeColor="text1" w:themeTint="80"/>
          <w:sz w:val="22"/>
          <w:szCs w:val="22"/>
        </w:rPr>
        <w:t>and international levels?</w:t>
      </w:r>
    </w:p>
    <w:p w14:paraId="0A26A089" w14:textId="77777777" w:rsidR="00331FB3" w:rsidRPr="00FD0F15" w:rsidRDefault="00331FB3" w:rsidP="009F2021">
      <w:pPr>
        <w:rPr>
          <w:rFonts w:ascii="Arial" w:hAnsi="Arial" w:cs="Arial"/>
          <w:b/>
          <w:sz w:val="22"/>
          <w:szCs w:val="22"/>
        </w:rPr>
      </w:pPr>
    </w:p>
    <w:p w14:paraId="4B766E10" w14:textId="2C67E195" w:rsidR="009F2021" w:rsidRPr="00FD0F15" w:rsidRDefault="009F2021" w:rsidP="008C4596">
      <w:pPr>
        <w:rPr>
          <w:rFonts w:ascii="Arial" w:hAnsi="Arial" w:cs="Arial"/>
          <w:b/>
          <w:bCs/>
          <w:sz w:val="22"/>
          <w:szCs w:val="22"/>
        </w:rPr>
      </w:pPr>
      <w:r w:rsidRPr="00FD0F15">
        <w:rPr>
          <w:rFonts w:ascii="Arial" w:hAnsi="Arial" w:cs="Arial"/>
          <w:b/>
          <w:bCs/>
          <w:sz w:val="22"/>
          <w:szCs w:val="22"/>
        </w:rPr>
        <w:t>CONTACT</w:t>
      </w:r>
    </w:p>
    <w:p w14:paraId="4E6485F0" w14:textId="42383A3A" w:rsidR="00986E08" w:rsidRDefault="004652B0">
      <w:pPr>
        <w:rPr>
          <w:rFonts w:ascii="Arial" w:hAnsi="Arial" w:cs="Arial"/>
          <w:i/>
          <w:iCs/>
          <w:color w:val="7F7F7F" w:themeColor="text1" w:themeTint="80"/>
        </w:rPr>
      </w:pPr>
      <w:r w:rsidRPr="00FD0F15">
        <w:rPr>
          <w:rFonts w:ascii="Arial" w:hAnsi="Arial" w:cs="Arial"/>
          <w:i/>
          <w:iCs/>
          <w:color w:val="7F7F7F" w:themeColor="text1" w:themeTint="80"/>
          <w:sz w:val="22"/>
          <w:szCs w:val="22"/>
        </w:rPr>
        <w:t>Include the name and email address of a contact person in the club who is familiar with the resolution, can be contacted regarding the submitted resolution and is able to make decisions about it.</w:t>
      </w:r>
      <w:r w:rsidRPr="00141907">
        <w:rPr>
          <w:rFonts w:ascii="Arial" w:hAnsi="Arial" w:cs="Arial"/>
          <w:i/>
          <w:iCs/>
          <w:color w:val="7F7F7F" w:themeColor="text1" w:themeTint="80"/>
        </w:rPr>
        <w:t> </w:t>
      </w:r>
    </w:p>
    <w:p w14:paraId="2C2B91BC" w14:textId="77777777" w:rsidR="00ED7FFA" w:rsidRDefault="00ED7FFA">
      <w:pPr>
        <w:rPr>
          <w:rFonts w:ascii="Arial" w:hAnsi="Arial" w:cs="Arial"/>
          <w:i/>
          <w:iCs/>
          <w:color w:val="7F7F7F" w:themeColor="text1" w:themeTint="80"/>
        </w:rPr>
      </w:pPr>
    </w:p>
    <w:p w14:paraId="31454F1B" w14:textId="77777777" w:rsidR="00ED7FFA" w:rsidRPr="00FD0F15" w:rsidRDefault="00ED7FFA" w:rsidP="00ED7FFA">
      <w:pPr>
        <w:rPr>
          <w:rFonts w:ascii="Arial" w:hAnsi="Arial" w:cs="Arial"/>
          <w:b/>
          <w:bCs/>
          <w:color w:val="7F7F7F" w:themeColor="text1" w:themeTint="80"/>
          <w:sz w:val="22"/>
          <w:szCs w:val="22"/>
        </w:rPr>
      </w:pPr>
      <w:r w:rsidRPr="00FD0F15">
        <w:rPr>
          <w:rFonts w:ascii="Arial" w:hAnsi="Arial" w:cs="Arial"/>
          <w:b/>
          <w:bCs/>
          <w:sz w:val="22"/>
          <w:szCs w:val="22"/>
        </w:rPr>
        <w:t xml:space="preserve">REFERENCES </w:t>
      </w:r>
      <w:r w:rsidRPr="00FD0F15">
        <w:rPr>
          <w:rFonts w:ascii="Arial" w:hAnsi="Arial" w:cs="Arial"/>
          <w:b/>
          <w:bCs/>
          <w:color w:val="7F7F7F" w:themeColor="text1" w:themeTint="80"/>
          <w:sz w:val="22"/>
          <w:szCs w:val="22"/>
        </w:rPr>
        <w:t xml:space="preserve">(page </w:t>
      </w:r>
      <w:r>
        <w:rPr>
          <w:rFonts w:ascii="Arial" w:hAnsi="Arial" w:cs="Arial"/>
          <w:b/>
          <w:bCs/>
          <w:color w:val="7F7F7F" w:themeColor="text1" w:themeTint="80"/>
          <w:sz w:val="22"/>
          <w:szCs w:val="22"/>
        </w:rPr>
        <w:t>2</w:t>
      </w:r>
      <w:r w:rsidRPr="00FD0F15">
        <w:rPr>
          <w:rFonts w:ascii="Arial" w:hAnsi="Arial" w:cs="Arial"/>
          <w:b/>
          <w:bCs/>
          <w:color w:val="7F7F7F" w:themeColor="text1" w:themeTint="80"/>
          <w:sz w:val="22"/>
          <w:szCs w:val="22"/>
        </w:rPr>
        <w:t>)</w:t>
      </w:r>
    </w:p>
    <w:p w14:paraId="4AF89400" w14:textId="77777777" w:rsidR="00ED7FFA" w:rsidRPr="00FD0F15" w:rsidRDefault="00ED7FFA" w:rsidP="00ED7FFA">
      <w:pPr>
        <w:rPr>
          <w:rFonts w:ascii="Arial" w:hAnsi="Arial" w:cs="Arial"/>
          <w:b/>
          <w:bCs/>
          <w:color w:val="7F7F7F" w:themeColor="text1" w:themeTint="80"/>
          <w:sz w:val="22"/>
          <w:szCs w:val="22"/>
        </w:rPr>
      </w:pPr>
    </w:p>
    <w:p w14:paraId="3D52B1FF" w14:textId="77777777" w:rsidR="00ED7FFA" w:rsidRPr="00ED18DC" w:rsidRDefault="00ED7FFA" w:rsidP="00ED7FFA">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Use reputable resources such as government reports, research agencies/journals, and avoid social media and “grey” literature</w:t>
      </w:r>
    </w:p>
    <w:p w14:paraId="50A07A45" w14:textId="77777777" w:rsidR="00ED7FFA" w:rsidRDefault="00ED7FFA" w:rsidP="00ED7FFA">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As information is referenced in the background (above example: World Health Organization), provide where the information was obtained. Only use key references that support the background.</w:t>
      </w:r>
    </w:p>
    <w:p w14:paraId="377F8F58" w14:textId="77777777" w:rsidR="00ED7FFA" w:rsidRDefault="00ED7FFA" w:rsidP="00ED7FFA">
      <w:pPr>
        <w:pStyle w:val="NormalWeb"/>
        <w:spacing w:before="0" w:beforeAutospacing="0" w:after="0" w:afterAutospacing="0"/>
        <w:textAlignment w:val="baseline"/>
        <w:rPr>
          <w:rFonts w:ascii="Arial" w:hAnsi="Arial" w:cs="Arial"/>
          <w:color w:val="7F7F7F" w:themeColor="text1" w:themeTint="80"/>
          <w:sz w:val="18"/>
          <w:szCs w:val="18"/>
        </w:rPr>
      </w:pPr>
    </w:p>
    <w:p w14:paraId="773C0D8F" w14:textId="2DB0A14B" w:rsidR="00ED7FFA" w:rsidRDefault="00ED7FFA" w:rsidP="00ED7FFA">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Example</w:t>
      </w:r>
      <w:r>
        <w:rPr>
          <w:rFonts w:ascii="Arial" w:hAnsi="Arial" w:cs="Arial"/>
          <w:color w:val="7F7F7F" w:themeColor="text1" w:themeTint="80"/>
          <w:sz w:val="18"/>
          <w:szCs w:val="18"/>
        </w:rPr>
        <w:t xml:space="preserve"> using APA style</w:t>
      </w:r>
      <w:r w:rsidRPr="00ED18DC">
        <w:rPr>
          <w:rFonts w:ascii="Arial" w:hAnsi="Arial" w:cs="Arial"/>
          <w:color w:val="7F7F7F" w:themeColor="text1" w:themeTint="80"/>
          <w:sz w:val="18"/>
          <w:szCs w:val="18"/>
        </w:rPr>
        <w:t xml:space="preserve">: Organization or author. (Year). </w:t>
      </w:r>
      <w:r w:rsidRPr="00ED18DC">
        <w:rPr>
          <w:rFonts w:ascii="Arial" w:hAnsi="Arial" w:cs="Arial"/>
          <w:i/>
          <w:iCs/>
          <w:color w:val="7F7F7F" w:themeColor="text1" w:themeTint="80"/>
          <w:sz w:val="18"/>
          <w:szCs w:val="18"/>
        </w:rPr>
        <w:t>Title.</w:t>
      </w:r>
      <w:r w:rsidRPr="00ED18DC">
        <w:rPr>
          <w:rFonts w:ascii="Arial" w:hAnsi="Arial" w:cs="Arial"/>
          <w:color w:val="7F7F7F" w:themeColor="text1" w:themeTint="80"/>
          <w:sz w:val="18"/>
          <w:szCs w:val="18"/>
        </w:rPr>
        <w:t xml:space="preserve"> Website Link</w:t>
      </w:r>
    </w:p>
    <w:p w14:paraId="6B9223FD" w14:textId="77777777" w:rsidR="00ED7FFA" w:rsidRDefault="00ED7FFA" w:rsidP="00ED7FFA">
      <w:pPr>
        <w:pStyle w:val="NormalWeb"/>
        <w:spacing w:before="0" w:beforeAutospacing="0" w:after="0" w:afterAutospacing="0"/>
        <w:textAlignment w:val="baseline"/>
        <w:rPr>
          <w:rFonts w:ascii="Arial" w:hAnsi="Arial" w:cs="Arial"/>
          <w:color w:val="7F7F7F" w:themeColor="text1" w:themeTint="80"/>
          <w:sz w:val="18"/>
          <w:szCs w:val="18"/>
        </w:rPr>
      </w:pPr>
    </w:p>
    <w:p w14:paraId="12BB29F5" w14:textId="3A3A6E65" w:rsidR="00ED7FFA" w:rsidRPr="00141907" w:rsidRDefault="00ED7FFA" w:rsidP="00ED7FFA">
      <w:pPr>
        <w:rPr>
          <w:rFonts w:ascii="Arial" w:hAnsi="Arial" w:cs="Arial"/>
          <w:i/>
          <w:iCs/>
          <w:color w:val="7F7F7F" w:themeColor="text1" w:themeTint="80"/>
        </w:rPr>
      </w:pPr>
      <w:r w:rsidRPr="00ED18DC">
        <w:rPr>
          <w:rFonts w:ascii="Arial" w:eastAsia="Arial" w:hAnsi="Arial" w:cs="Arial"/>
          <w:color w:val="7F7F7F" w:themeColor="text1" w:themeTint="80"/>
          <w:sz w:val="18"/>
          <w:szCs w:val="18"/>
        </w:rPr>
        <w:t xml:space="preserve">World Health Organization. (2021). </w:t>
      </w:r>
      <w:r w:rsidRPr="00ED18DC">
        <w:rPr>
          <w:rFonts w:ascii="Arial" w:eastAsia="Arial" w:hAnsi="Arial" w:cs="Arial"/>
          <w:i/>
          <w:color w:val="7F7F7F" w:themeColor="text1" w:themeTint="80"/>
          <w:sz w:val="18"/>
          <w:szCs w:val="18"/>
        </w:rPr>
        <w:t>WHO pledges extensive commitments towards women’s empowerment and health.</w:t>
      </w:r>
      <w:r w:rsidRPr="00ED18DC">
        <w:rPr>
          <w:rFonts w:ascii="Arial" w:eastAsia="Arial" w:hAnsi="Arial" w:cs="Arial"/>
          <w:color w:val="7F7F7F" w:themeColor="text1" w:themeTint="80"/>
          <w:sz w:val="18"/>
          <w:szCs w:val="18"/>
        </w:rPr>
        <w:t xml:space="preserve"> </w:t>
      </w:r>
      <w:hyperlink r:id="rId18" w:history="1">
        <w:r w:rsidRPr="00ED18DC">
          <w:rPr>
            <w:rStyle w:val="Hyperlink"/>
            <w:rFonts w:ascii="Arial" w:eastAsia="Arial" w:hAnsi="Arial" w:cs="Arial"/>
            <w:color w:val="7F7F7F" w:themeColor="text1" w:themeTint="80"/>
            <w:sz w:val="18"/>
            <w:szCs w:val="18"/>
          </w:rPr>
          <w:t>https://www.who.int/news/item/05-07-2021-who-pledges-extensive-commitments-towards-women-s-empowerment-and-health</w:t>
        </w:r>
      </w:hyperlink>
    </w:p>
    <w:sectPr w:rsidR="00ED7FFA" w:rsidRPr="00141907" w:rsidSect="00AF0CC8">
      <w:footerReference w:type="default" r:id="rId19"/>
      <w:pgSz w:w="12240" w:h="15840"/>
      <w:pgMar w:top="397" w:right="720" w:bottom="3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C0A9" w14:textId="77777777" w:rsidR="00F030DD" w:rsidRDefault="00F030DD" w:rsidP="008C4596">
      <w:r>
        <w:separator/>
      </w:r>
    </w:p>
  </w:endnote>
  <w:endnote w:type="continuationSeparator" w:id="0">
    <w:p w14:paraId="47A4FE32" w14:textId="77777777" w:rsidR="00F030DD" w:rsidRDefault="00F030DD" w:rsidP="008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D8D" w14:textId="63611317" w:rsidR="00743855" w:rsidRPr="00AA3DEA" w:rsidRDefault="00000000" w:rsidP="00AA3DEA">
    <w:pPr>
      <w:pStyle w:val="Footer"/>
      <w:tabs>
        <w:tab w:val="clear" w:pos="8640"/>
        <w:tab w:val="right" w:pos="10620"/>
      </w:tabs>
      <w:rPr>
        <w:rFonts w:ascii="Arial Narrow" w:hAnsi="Arial Narrow"/>
        <w:sz w:val="18"/>
        <w:szCs w:val="18"/>
      </w:rPr>
    </w:pPr>
    <w:r w:rsidRPr="00AA3DEA">
      <w:rPr>
        <w:rFonts w:ascii="Arial Narrow" w:hAnsi="Arial Narrow"/>
        <w:sz w:val="18"/>
        <w:szCs w:val="18"/>
      </w:rPr>
      <w:t xml:space="preserve">Page </w:t>
    </w:r>
    <w:r w:rsidRPr="00AA3DEA">
      <w:rPr>
        <w:rFonts w:ascii="Arial Narrow" w:hAnsi="Arial Narrow"/>
        <w:sz w:val="18"/>
        <w:szCs w:val="18"/>
      </w:rPr>
      <w:fldChar w:fldCharType="begin"/>
    </w:r>
    <w:r w:rsidRPr="00AA3DEA">
      <w:rPr>
        <w:rFonts w:ascii="Arial Narrow" w:hAnsi="Arial Narrow"/>
        <w:sz w:val="18"/>
        <w:szCs w:val="18"/>
      </w:rPr>
      <w:instrText xml:space="preserve"> PAGE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sidRPr="00AA3DEA">
      <w:rPr>
        <w:rFonts w:ascii="Arial Narrow" w:hAnsi="Arial Narrow"/>
        <w:sz w:val="18"/>
        <w:szCs w:val="18"/>
      </w:rPr>
      <w:t xml:space="preserve"> of </w:t>
    </w:r>
    <w:r w:rsidRPr="00AA3DEA">
      <w:rPr>
        <w:rFonts w:ascii="Arial Narrow" w:hAnsi="Arial Narrow"/>
        <w:sz w:val="18"/>
        <w:szCs w:val="18"/>
      </w:rPr>
      <w:fldChar w:fldCharType="begin"/>
    </w:r>
    <w:r w:rsidRPr="00AA3DEA">
      <w:rPr>
        <w:rFonts w:ascii="Arial Narrow" w:hAnsi="Arial Narrow"/>
        <w:sz w:val="18"/>
        <w:szCs w:val="18"/>
      </w:rPr>
      <w:instrText xml:space="preserve"> NUMPAGES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Pr>
        <w:rFonts w:ascii="Arial Narrow" w:hAnsi="Arial Narrow"/>
        <w:sz w:val="18"/>
        <w:szCs w:val="18"/>
      </w:rPr>
      <w:tab/>
    </w:r>
    <w:r>
      <w:rPr>
        <w:rFonts w:ascii="Arial Narrow" w:hAnsi="Arial Narrow"/>
        <w:sz w:val="18"/>
        <w:szCs w:val="18"/>
      </w:rPr>
      <w:tab/>
      <w:t>2023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4248" w14:textId="77777777" w:rsidR="00F030DD" w:rsidRDefault="00F030DD" w:rsidP="008C4596">
      <w:r>
        <w:separator/>
      </w:r>
    </w:p>
  </w:footnote>
  <w:footnote w:type="continuationSeparator" w:id="0">
    <w:p w14:paraId="255C9700" w14:textId="77777777" w:rsidR="00F030DD" w:rsidRDefault="00F030DD" w:rsidP="008C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30"/>
    <w:multiLevelType w:val="multilevel"/>
    <w:tmpl w:val="23D29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5DB1"/>
    <w:multiLevelType w:val="multilevel"/>
    <w:tmpl w:val="541AF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5E43"/>
    <w:multiLevelType w:val="hybridMultilevel"/>
    <w:tmpl w:val="A572742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DD6A20"/>
    <w:multiLevelType w:val="multilevel"/>
    <w:tmpl w:val="3D80A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4887"/>
    <w:multiLevelType w:val="multilevel"/>
    <w:tmpl w:val="399446D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F7B"/>
    <w:multiLevelType w:val="hybridMultilevel"/>
    <w:tmpl w:val="04B61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3A7F0D"/>
    <w:multiLevelType w:val="multilevel"/>
    <w:tmpl w:val="C91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C2AB8"/>
    <w:multiLevelType w:val="hybridMultilevel"/>
    <w:tmpl w:val="7D965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745A1"/>
    <w:multiLevelType w:val="hybridMultilevel"/>
    <w:tmpl w:val="CC185A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D65D6A"/>
    <w:multiLevelType w:val="multilevel"/>
    <w:tmpl w:val="D7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080D"/>
    <w:multiLevelType w:val="multilevel"/>
    <w:tmpl w:val="35E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EDA"/>
    <w:multiLevelType w:val="hybridMultilevel"/>
    <w:tmpl w:val="3042C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8E456C"/>
    <w:multiLevelType w:val="multilevel"/>
    <w:tmpl w:val="EC78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E39EC"/>
    <w:multiLevelType w:val="hybridMultilevel"/>
    <w:tmpl w:val="CAFEF3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223181"/>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9A97623"/>
    <w:multiLevelType w:val="multilevel"/>
    <w:tmpl w:val="C3CE312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504FE6"/>
    <w:multiLevelType w:val="hybridMultilevel"/>
    <w:tmpl w:val="DE20EF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825FA8"/>
    <w:multiLevelType w:val="multilevel"/>
    <w:tmpl w:val="1786C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D5C3C"/>
    <w:multiLevelType w:val="hybridMultilevel"/>
    <w:tmpl w:val="7090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328401B"/>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3575455"/>
    <w:multiLevelType w:val="multilevel"/>
    <w:tmpl w:val="EF2A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C5A96"/>
    <w:multiLevelType w:val="multilevel"/>
    <w:tmpl w:val="E9D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27EBE"/>
    <w:multiLevelType w:val="hybridMultilevel"/>
    <w:tmpl w:val="22A450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B20B4F"/>
    <w:multiLevelType w:val="multilevel"/>
    <w:tmpl w:val="F358F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B48A0"/>
    <w:multiLevelType w:val="multilevel"/>
    <w:tmpl w:val="E48A23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930A8F"/>
    <w:multiLevelType w:val="multilevel"/>
    <w:tmpl w:val="A8FEC62E"/>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810" w:hanging="360"/>
      </w:pPr>
      <w:rPr>
        <w:rFonts w:cs="Times New Roman"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9AC4840"/>
    <w:multiLevelType w:val="hybridMultilevel"/>
    <w:tmpl w:val="73389E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2E329B"/>
    <w:multiLevelType w:val="multilevel"/>
    <w:tmpl w:val="3132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344E4"/>
    <w:multiLevelType w:val="multilevel"/>
    <w:tmpl w:val="3B882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D663FF7"/>
    <w:multiLevelType w:val="multilevel"/>
    <w:tmpl w:val="4E2A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E2727"/>
    <w:multiLevelType w:val="hybridMultilevel"/>
    <w:tmpl w:val="70E0D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0D8639E"/>
    <w:multiLevelType w:val="hybridMultilevel"/>
    <w:tmpl w:val="7BF012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24B748B"/>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487F7127"/>
    <w:multiLevelType w:val="multilevel"/>
    <w:tmpl w:val="86A25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A70CF"/>
    <w:multiLevelType w:val="multilevel"/>
    <w:tmpl w:val="09F2E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822C5"/>
    <w:multiLevelType w:val="multilevel"/>
    <w:tmpl w:val="52BA34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14C06"/>
    <w:multiLevelType w:val="hybridMultilevel"/>
    <w:tmpl w:val="97201772"/>
    <w:lvl w:ilvl="0" w:tplc="D756A254">
      <w:start w:val="1"/>
      <w:numFmt w:val="bullet"/>
      <w:lvlText w:val="•"/>
      <w:lvlJc w:val="left"/>
      <w:pPr>
        <w:tabs>
          <w:tab w:val="num" w:pos="720"/>
        </w:tabs>
        <w:ind w:left="720" w:hanging="360"/>
      </w:pPr>
      <w:rPr>
        <w:rFonts w:ascii="Arial Narrow" w:hAnsi="Arial Narrow" w:hint="default"/>
      </w:rPr>
    </w:lvl>
    <w:lvl w:ilvl="1" w:tplc="1B249E54">
      <w:numFmt w:val="bullet"/>
      <w:lvlText w:val="•"/>
      <w:lvlJc w:val="left"/>
      <w:pPr>
        <w:tabs>
          <w:tab w:val="num" w:pos="1440"/>
        </w:tabs>
        <w:ind w:left="1440" w:hanging="360"/>
      </w:pPr>
      <w:rPr>
        <w:rFonts w:ascii="Arial Narrow" w:hAnsi="Arial Narrow" w:hint="default"/>
      </w:rPr>
    </w:lvl>
    <w:lvl w:ilvl="2" w:tplc="7CFEB5CA" w:tentative="1">
      <w:start w:val="1"/>
      <w:numFmt w:val="bullet"/>
      <w:lvlText w:val="•"/>
      <w:lvlJc w:val="left"/>
      <w:pPr>
        <w:tabs>
          <w:tab w:val="num" w:pos="2160"/>
        </w:tabs>
        <w:ind w:left="2160" w:hanging="360"/>
      </w:pPr>
      <w:rPr>
        <w:rFonts w:ascii="Arial Narrow" w:hAnsi="Arial Narrow" w:hint="default"/>
      </w:rPr>
    </w:lvl>
    <w:lvl w:ilvl="3" w:tplc="A7F60D76" w:tentative="1">
      <w:start w:val="1"/>
      <w:numFmt w:val="bullet"/>
      <w:lvlText w:val="•"/>
      <w:lvlJc w:val="left"/>
      <w:pPr>
        <w:tabs>
          <w:tab w:val="num" w:pos="2880"/>
        </w:tabs>
        <w:ind w:left="2880" w:hanging="360"/>
      </w:pPr>
      <w:rPr>
        <w:rFonts w:ascii="Arial Narrow" w:hAnsi="Arial Narrow" w:hint="default"/>
      </w:rPr>
    </w:lvl>
    <w:lvl w:ilvl="4" w:tplc="C99019B6" w:tentative="1">
      <w:start w:val="1"/>
      <w:numFmt w:val="bullet"/>
      <w:lvlText w:val="•"/>
      <w:lvlJc w:val="left"/>
      <w:pPr>
        <w:tabs>
          <w:tab w:val="num" w:pos="3600"/>
        </w:tabs>
        <w:ind w:left="3600" w:hanging="360"/>
      </w:pPr>
      <w:rPr>
        <w:rFonts w:ascii="Arial Narrow" w:hAnsi="Arial Narrow" w:hint="default"/>
      </w:rPr>
    </w:lvl>
    <w:lvl w:ilvl="5" w:tplc="D54EB9CC" w:tentative="1">
      <w:start w:val="1"/>
      <w:numFmt w:val="bullet"/>
      <w:lvlText w:val="•"/>
      <w:lvlJc w:val="left"/>
      <w:pPr>
        <w:tabs>
          <w:tab w:val="num" w:pos="4320"/>
        </w:tabs>
        <w:ind w:left="4320" w:hanging="360"/>
      </w:pPr>
      <w:rPr>
        <w:rFonts w:ascii="Arial Narrow" w:hAnsi="Arial Narrow" w:hint="default"/>
      </w:rPr>
    </w:lvl>
    <w:lvl w:ilvl="6" w:tplc="36106722" w:tentative="1">
      <w:start w:val="1"/>
      <w:numFmt w:val="bullet"/>
      <w:lvlText w:val="•"/>
      <w:lvlJc w:val="left"/>
      <w:pPr>
        <w:tabs>
          <w:tab w:val="num" w:pos="5040"/>
        </w:tabs>
        <w:ind w:left="5040" w:hanging="360"/>
      </w:pPr>
      <w:rPr>
        <w:rFonts w:ascii="Arial Narrow" w:hAnsi="Arial Narrow" w:hint="default"/>
      </w:rPr>
    </w:lvl>
    <w:lvl w:ilvl="7" w:tplc="084A7A4A" w:tentative="1">
      <w:start w:val="1"/>
      <w:numFmt w:val="bullet"/>
      <w:lvlText w:val="•"/>
      <w:lvlJc w:val="left"/>
      <w:pPr>
        <w:tabs>
          <w:tab w:val="num" w:pos="5760"/>
        </w:tabs>
        <w:ind w:left="5760" w:hanging="360"/>
      </w:pPr>
      <w:rPr>
        <w:rFonts w:ascii="Arial Narrow" w:hAnsi="Arial Narrow" w:hint="default"/>
      </w:rPr>
    </w:lvl>
    <w:lvl w:ilvl="8" w:tplc="01907180" w:tentative="1">
      <w:start w:val="1"/>
      <w:numFmt w:val="bullet"/>
      <w:lvlText w:val="•"/>
      <w:lvlJc w:val="left"/>
      <w:pPr>
        <w:tabs>
          <w:tab w:val="num" w:pos="6480"/>
        </w:tabs>
        <w:ind w:left="6480" w:hanging="360"/>
      </w:pPr>
      <w:rPr>
        <w:rFonts w:ascii="Arial Narrow" w:hAnsi="Arial Narrow" w:hint="default"/>
      </w:rPr>
    </w:lvl>
  </w:abstractNum>
  <w:abstractNum w:abstractNumId="37" w15:restartNumberingAfterBreak="0">
    <w:nsid w:val="522E73DF"/>
    <w:multiLevelType w:val="multilevel"/>
    <w:tmpl w:val="0B1A34C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D009F"/>
    <w:multiLevelType w:val="multilevel"/>
    <w:tmpl w:val="0EAE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37A97"/>
    <w:multiLevelType w:val="hybridMultilevel"/>
    <w:tmpl w:val="7030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2F5DEC"/>
    <w:multiLevelType w:val="multilevel"/>
    <w:tmpl w:val="C3D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1" w15:restartNumberingAfterBreak="0">
    <w:nsid w:val="66441DF7"/>
    <w:multiLevelType w:val="multilevel"/>
    <w:tmpl w:val="8370F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CC21A3"/>
    <w:multiLevelType w:val="hybridMultilevel"/>
    <w:tmpl w:val="BBB6E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886A89"/>
    <w:multiLevelType w:val="multilevel"/>
    <w:tmpl w:val="8D0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E0CC1"/>
    <w:multiLevelType w:val="multilevel"/>
    <w:tmpl w:val="F250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5124E"/>
    <w:multiLevelType w:val="multilevel"/>
    <w:tmpl w:val="FDF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B4B5C"/>
    <w:multiLevelType w:val="hybridMultilevel"/>
    <w:tmpl w:val="243A44CE"/>
    <w:lvl w:ilvl="0" w:tplc="FFFFFFF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8970E2"/>
    <w:multiLevelType w:val="multilevel"/>
    <w:tmpl w:val="A8B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8" w15:restartNumberingAfterBreak="0">
    <w:nsid w:val="74C92555"/>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55761C5"/>
    <w:multiLevelType w:val="hybridMultilevel"/>
    <w:tmpl w:val="08F600B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DF1542D"/>
    <w:multiLevelType w:val="hybridMultilevel"/>
    <w:tmpl w:val="F036E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E111B1A"/>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7E4F7288"/>
    <w:multiLevelType w:val="multilevel"/>
    <w:tmpl w:val="36E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8E2C2F"/>
    <w:multiLevelType w:val="hybridMultilevel"/>
    <w:tmpl w:val="92C2C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7F9A1CAB"/>
    <w:multiLevelType w:val="multilevel"/>
    <w:tmpl w:val="224AF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75887">
    <w:abstractNumId w:val="25"/>
  </w:num>
  <w:num w:numId="2" w16cid:durableId="1511525873">
    <w:abstractNumId w:val="51"/>
  </w:num>
  <w:num w:numId="3" w16cid:durableId="1251431413">
    <w:abstractNumId w:val="49"/>
  </w:num>
  <w:num w:numId="4" w16cid:durableId="1122961723">
    <w:abstractNumId w:val="32"/>
  </w:num>
  <w:num w:numId="5" w16cid:durableId="1583760927">
    <w:abstractNumId w:val="48"/>
  </w:num>
  <w:num w:numId="6" w16cid:durableId="1047071221">
    <w:abstractNumId w:val="14"/>
  </w:num>
  <w:num w:numId="7" w16cid:durableId="835532360">
    <w:abstractNumId w:val="19"/>
  </w:num>
  <w:num w:numId="8" w16cid:durableId="894658427">
    <w:abstractNumId w:val="44"/>
  </w:num>
  <w:num w:numId="9" w16cid:durableId="1335494030">
    <w:abstractNumId w:val="27"/>
    <w:lvlOverride w:ilvl="0">
      <w:lvl w:ilvl="0">
        <w:numFmt w:val="decimal"/>
        <w:lvlText w:val="%1."/>
        <w:lvlJc w:val="left"/>
      </w:lvl>
    </w:lvlOverride>
  </w:num>
  <w:num w:numId="10" w16cid:durableId="107819398">
    <w:abstractNumId w:val="41"/>
    <w:lvlOverride w:ilvl="0">
      <w:lvl w:ilvl="0">
        <w:numFmt w:val="decimal"/>
        <w:lvlText w:val="%1."/>
        <w:lvlJc w:val="left"/>
      </w:lvl>
    </w:lvlOverride>
  </w:num>
  <w:num w:numId="11" w16cid:durableId="2023848581">
    <w:abstractNumId w:val="1"/>
    <w:lvlOverride w:ilvl="0">
      <w:lvl w:ilvl="0">
        <w:numFmt w:val="decimal"/>
        <w:lvlText w:val="%1."/>
        <w:lvlJc w:val="left"/>
      </w:lvl>
    </w:lvlOverride>
  </w:num>
  <w:num w:numId="12" w16cid:durableId="271285237">
    <w:abstractNumId w:val="33"/>
    <w:lvlOverride w:ilvl="0">
      <w:lvl w:ilvl="0">
        <w:numFmt w:val="decimal"/>
        <w:lvlText w:val="%1."/>
        <w:lvlJc w:val="left"/>
      </w:lvl>
    </w:lvlOverride>
  </w:num>
  <w:num w:numId="13" w16cid:durableId="1407386153">
    <w:abstractNumId w:val="54"/>
    <w:lvlOverride w:ilvl="0">
      <w:lvl w:ilvl="0">
        <w:numFmt w:val="decimal"/>
        <w:lvlText w:val="%1."/>
        <w:lvlJc w:val="left"/>
      </w:lvl>
    </w:lvlOverride>
  </w:num>
  <w:num w:numId="14" w16cid:durableId="1053961561">
    <w:abstractNumId w:val="17"/>
    <w:lvlOverride w:ilvl="0">
      <w:lvl w:ilvl="0">
        <w:numFmt w:val="decimal"/>
        <w:lvlText w:val="%1."/>
        <w:lvlJc w:val="left"/>
      </w:lvl>
    </w:lvlOverride>
  </w:num>
  <w:num w:numId="15" w16cid:durableId="911349302">
    <w:abstractNumId w:val="23"/>
    <w:lvlOverride w:ilvl="0">
      <w:lvl w:ilvl="0">
        <w:numFmt w:val="decimal"/>
        <w:lvlText w:val="%1."/>
        <w:lvlJc w:val="left"/>
      </w:lvl>
    </w:lvlOverride>
  </w:num>
  <w:num w:numId="16" w16cid:durableId="530187877">
    <w:abstractNumId w:val="24"/>
    <w:lvlOverride w:ilvl="0">
      <w:lvl w:ilvl="0">
        <w:numFmt w:val="decimal"/>
        <w:lvlText w:val="%1."/>
        <w:lvlJc w:val="left"/>
      </w:lvl>
    </w:lvlOverride>
  </w:num>
  <w:num w:numId="17" w16cid:durableId="1621917602">
    <w:abstractNumId w:val="7"/>
  </w:num>
  <w:num w:numId="18" w16cid:durableId="1686711281">
    <w:abstractNumId w:val="53"/>
  </w:num>
  <w:num w:numId="19" w16cid:durableId="884367099">
    <w:abstractNumId w:val="12"/>
  </w:num>
  <w:num w:numId="20" w16cid:durableId="1841040695">
    <w:abstractNumId w:val="26"/>
  </w:num>
  <w:num w:numId="21" w16cid:durableId="64453311">
    <w:abstractNumId w:val="29"/>
  </w:num>
  <w:num w:numId="22" w16cid:durableId="1961718956">
    <w:abstractNumId w:val="20"/>
    <w:lvlOverride w:ilvl="0">
      <w:lvl w:ilvl="0">
        <w:numFmt w:val="decimal"/>
        <w:lvlText w:val="%1."/>
        <w:lvlJc w:val="left"/>
      </w:lvl>
    </w:lvlOverride>
  </w:num>
  <w:num w:numId="23" w16cid:durableId="1418942971">
    <w:abstractNumId w:val="28"/>
  </w:num>
  <w:num w:numId="24" w16cid:durableId="2107573273">
    <w:abstractNumId w:val="34"/>
    <w:lvlOverride w:ilvl="0">
      <w:lvl w:ilvl="0">
        <w:numFmt w:val="decimal"/>
        <w:lvlText w:val="%1."/>
        <w:lvlJc w:val="left"/>
      </w:lvl>
    </w:lvlOverride>
  </w:num>
  <w:num w:numId="25" w16cid:durableId="884173791">
    <w:abstractNumId w:val="21"/>
  </w:num>
  <w:num w:numId="26" w16cid:durableId="517041479">
    <w:abstractNumId w:val="15"/>
  </w:num>
  <w:num w:numId="27" w16cid:durableId="1343166418">
    <w:abstractNumId w:val="6"/>
  </w:num>
  <w:num w:numId="28" w16cid:durableId="453787471">
    <w:abstractNumId w:val="10"/>
  </w:num>
  <w:num w:numId="29" w16cid:durableId="1561134014">
    <w:abstractNumId w:val="4"/>
    <w:lvlOverride w:ilvl="0">
      <w:lvl w:ilvl="0">
        <w:numFmt w:val="decimal"/>
        <w:lvlText w:val="%1."/>
        <w:lvlJc w:val="left"/>
      </w:lvl>
    </w:lvlOverride>
  </w:num>
  <w:num w:numId="30" w16cid:durableId="100150836">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928777058">
    <w:abstractNumId w:val="40"/>
  </w:num>
  <w:num w:numId="32" w16cid:durableId="1388650347">
    <w:abstractNumId w:val="43"/>
  </w:num>
  <w:num w:numId="33" w16cid:durableId="269778421">
    <w:abstractNumId w:val="47"/>
  </w:num>
  <w:num w:numId="34" w16cid:durableId="649477567">
    <w:abstractNumId w:val="52"/>
  </w:num>
  <w:num w:numId="35" w16cid:durableId="2078431638">
    <w:abstractNumId w:val="0"/>
    <w:lvlOverride w:ilvl="0">
      <w:lvl w:ilvl="0">
        <w:numFmt w:val="decimal"/>
        <w:lvlText w:val="%1."/>
        <w:lvlJc w:val="left"/>
      </w:lvl>
    </w:lvlOverride>
  </w:num>
  <w:num w:numId="36" w16cid:durableId="625083431">
    <w:abstractNumId w:val="9"/>
  </w:num>
  <w:num w:numId="37" w16cid:durableId="341932222">
    <w:abstractNumId w:val="45"/>
  </w:num>
  <w:num w:numId="38" w16cid:durableId="1156722406">
    <w:abstractNumId w:val="38"/>
  </w:num>
  <w:num w:numId="39" w16cid:durableId="1201359279">
    <w:abstractNumId w:val="38"/>
    <w:lvlOverride w:ilvl="1">
      <w:lvl w:ilvl="1">
        <w:numFmt w:val="bullet"/>
        <w:lvlText w:val=""/>
        <w:lvlJc w:val="left"/>
        <w:pPr>
          <w:tabs>
            <w:tab w:val="num" w:pos="1440"/>
          </w:tabs>
          <w:ind w:left="1440" w:hanging="360"/>
        </w:pPr>
        <w:rPr>
          <w:rFonts w:ascii="Symbol" w:hAnsi="Symbol" w:hint="default"/>
          <w:sz w:val="20"/>
        </w:rPr>
      </w:lvl>
    </w:lvlOverride>
  </w:num>
  <w:num w:numId="40" w16cid:durableId="974065042">
    <w:abstractNumId w:val="3"/>
    <w:lvlOverride w:ilvl="0">
      <w:lvl w:ilvl="0">
        <w:numFmt w:val="decimal"/>
        <w:lvlText w:val="%1."/>
        <w:lvlJc w:val="left"/>
      </w:lvl>
    </w:lvlOverride>
  </w:num>
  <w:num w:numId="41" w16cid:durableId="1184171706">
    <w:abstractNumId w:val="37"/>
    <w:lvlOverride w:ilvl="0">
      <w:lvl w:ilvl="0">
        <w:numFmt w:val="decimal"/>
        <w:lvlText w:val="%1."/>
        <w:lvlJc w:val="left"/>
      </w:lvl>
    </w:lvlOverride>
  </w:num>
  <w:num w:numId="42" w16cid:durableId="2056078419">
    <w:abstractNumId w:val="37"/>
    <w:lvlOverride w:ilvl="1">
      <w:lvl w:ilvl="1">
        <w:numFmt w:val="bullet"/>
        <w:lvlText w:val=""/>
        <w:lvlJc w:val="left"/>
        <w:pPr>
          <w:tabs>
            <w:tab w:val="num" w:pos="720"/>
          </w:tabs>
          <w:ind w:left="720" w:hanging="360"/>
        </w:pPr>
        <w:rPr>
          <w:rFonts w:ascii="Symbol" w:hAnsi="Symbol" w:hint="default"/>
          <w:sz w:val="20"/>
        </w:rPr>
      </w:lvl>
    </w:lvlOverride>
  </w:num>
  <w:num w:numId="43" w16cid:durableId="1232043407">
    <w:abstractNumId w:val="37"/>
    <w:lvlOverride w:ilvl="1">
      <w:lvl w:ilvl="1">
        <w:numFmt w:val="bullet"/>
        <w:lvlText w:val=""/>
        <w:lvlJc w:val="left"/>
        <w:pPr>
          <w:tabs>
            <w:tab w:val="num" w:pos="720"/>
          </w:tabs>
          <w:ind w:left="720" w:hanging="360"/>
        </w:pPr>
        <w:rPr>
          <w:rFonts w:ascii="Symbol" w:hAnsi="Symbol" w:hint="default"/>
          <w:sz w:val="20"/>
        </w:rPr>
      </w:lvl>
    </w:lvlOverride>
  </w:num>
  <w:num w:numId="44" w16cid:durableId="1848130017">
    <w:abstractNumId w:val="35"/>
    <w:lvlOverride w:ilvl="0">
      <w:lvl w:ilvl="0">
        <w:numFmt w:val="decimal"/>
        <w:lvlText w:val="%1."/>
        <w:lvlJc w:val="left"/>
      </w:lvl>
    </w:lvlOverride>
  </w:num>
  <w:num w:numId="45" w16cid:durableId="328097303">
    <w:abstractNumId w:val="35"/>
    <w:lvlOverride w:ilvl="1">
      <w:lvl w:ilvl="1">
        <w:numFmt w:val="bullet"/>
        <w:lvlText w:val=""/>
        <w:lvlJc w:val="left"/>
        <w:pPr>
          <w:tabs>
            <w:tab w:val="num" w:pos="1080"/>
          </w:tabs>
          <w:ind w:left="1080" w:hanging="360"/>
        </w:pPr>
        <w:rPr>
          <w:rFonts w:ascii="Symbol" w:hAnsi="Symbol" w:hint="default"/>
          <w:sz w:val="20"/>
        </w:rPr>
      </w:lvl>
    </w:lvlOverride>
  </w:num>
  <w:num w:numId="46" w16cid:durableId="1686325249">
    <w:abstractNumId w:val="35"/>
    <w:lvlOverride w:ilvl="1">
      <w:lvl w:ilvl="1">
        <w:numFmt w:val="bullet"/>
        <w:lvlText w:val=""/>
        <w:lvlJc w:val="left"/>
        <w:pPr>
          <w:tabs>
            <w:tab w:val="num" w:pos="1440"/>
          </w:tabs>
          <w:ind w:left="1440" w:hanging="360"/>
        </w:pPr>
        <w:rPr>
          <w:rFonts w:ascii="Symbol" w:hAnsi="Symbol" w:hint="default"/>
          <w:sz w:val="20"/>
        </w:rPr>
      </w:lvl>
    </w:lvlOverride>
  </w:num>
  <w:num w:numId="47" w16cid:durableId="475803049">
    <w:abstractNumId w:val="2"/>
  </w:num>
  <w:num w:numId="48" w16cid:durableId="1317220211">
    <w:abstractNumId w:val="46"/>
  </w:num>
  <w:num w:numId="49" w16cid:durableId="602881342">
    <w:abstractNumId w:val="31"/>
  </w:num>
  <w:num w:numId="50" w16cid:durableId="923877353">
    <w:abstractNumId w:val="50"/>
  </w:num>
  <w:num w:numId="51" w16cid:durableId="799106447">
    <w:abstractNumId w:val="39"/>
  </w:num>
  <w:num w:numId="52" w16cid:durableId="1351684591">
    <w:abstractNumId w:val="11"/>
  </w:num>
  <w:num w:numId="53" w16cid:durableId="1944143477">
    <w:abstractNumId w:val="18"/>
  </w:num>
  <w:num w:numId="54" w16cid:durableId="1738629713">
    <w:abstractNumId w:val="8"/>
  </w:num>
  <w:num w:numId="55" w16cid:durableId="2037121054">
    <w:abstractNumId w:val="22"/>
  </w:num>
  <w:num w:numId="56" w16cid:durableId="1887375515">
    <w:abstractNumId w:val="16"/>
  </w:num>
  <w:num w:numId="57" w16cid:durableId="152917787">
    <w:abstractNumId w:val="42"/>
  </w:num>
  <w:num w:numId="58" w16cid:durableId="1813520964">
    <w:abstractNumId w:val="36"/>
  </w:num>
  <w:num w:numId="59" w16cid:durableId="1789161716">
    <w:abstractNumId w:val="13"/>
  </w:num>
  <w:num w:numId="60" w16cid:durableId="268778947">
    <w:abstractNumId w:val="5"/>
  </w:num>
  <w:num w:numId="61" w16cid:durableId="1710378270">
    <w:abstractNumId w:val="30"/>
  </w:num>
  <w:num w:numId="62" w16cid:durableId="1656684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96"/>
    <w:rsid w:val="00041C97"/>
    <w:rsid w:val="00053903"/>
    <w:rsid w:val="000957D0"/>
    <w:rsid w:val="000B7C8F"/>
    <w:rsid w:val="000C1F9E"/>
    <w:rsid w:val="000C29EC"/>
    <w:rsid w:val="000E484B"/>
    <w:rsid w:val="00141907"/>
    <w:rsid w:val="0017562F"/>
    <w:rsid w:val="00180BCC"/>
    <w:rsid w:val="001B4956"/>
    <w:rsid w:val="001F3CAD"/>
    <w:rsid w:val="0020278D"/>
    <w:rsid w:val="0021540D"/>
    <w:rsid w:val="002179A5"/>
    <w:rsid w:val="00273324"/>
    <w:rsid w:val="002D1237"/>
    <w:rsid w:val="002D2E34"/>
    <w:rsid w:val="002F2293"/>
    <w:rsid w:val="00331294"/>
    <w:rsid w:val="00331FB3"/>
    <w:rsid w:val="00334BA6"/>
    <w:rsid w:val="00355BED"/>
    <w:rsid w:val="003615BC"/>
    <w:rsid w:val="003730D5"/>
    <w:rsid w:val="00396460"/>
    <w:rsid w:val="003A6433"/>
    <w:rsid w:val="003B06D1"/>
    <w:rsid w:val="003C53D6"/>
    <w:rsid w:val="003F11C3"/>
    <w:rsid w:val="004039FA"/>
    <w:rsid w:val="00425DDB"/>
    <w:rsid w:val="004652B0"/>
    <w:rsid w:val="004A0FEA"/>
    <w:rsid w:val="004A4A95"/>
    <w:rsid w:val="004A7282"/>
    <w:rsid w:val="00525004"/>
    <w:rsid w:val="005614BB"/>
    <w:rsid w:val="00595E8E"/>
    <w:rsid w:val="00605237"/>
    <w:rsid w:val="00605FDB"/>
    <w:rsid w:val="006B4D4F"/>
    <w:rsid w:val="007333D0"/>
    <w:rsid w:val="00743855"/>
    <w:rsid w:val="0076281C"/>
    <w:rsid w:val="00782710"/>
    <w:rsid w:val="0078316C"/>
    <w:rsid w:val="007A6307"/>
    <w:rsid w:val="008167AF"/>
    <w:rsid w:val="00826BEF"/>
    <w:rsid w:val="008512E3"/>
    <w:rsid w:val="00872CF8"/>
    <w:rsid w:val="008B0A99"/>
    <w:rsid w:val="008C4596"/>
    <w:rsid w:val="00926D7D"/>
    <w:rsid w:val="00986E08"/>
    <w:rsid w:val="009B301C"/>
    <w:rsid w:val="009E5379"/>
    <w:rsid w:val="009F2021"/>
    <w:rsid w:val="00A429BE"/>
    <w:rsid w:val="00A750FB"/>
    <w:rsid w:val="00AF0848"/>
    <w:rsid w:val="00AF0CC8"/>
    <w:rsid w:val="00B1346C"/>
    <w:rsid w:val="00B138B3"/>
    <w:rsid w:val="00B94E1D"/>
    <w:rsid w:val="00BA0724"/>
    <w:rsid w:val="00BA2820"/>
    <w:rsid w:val="00C723DB"/>
    <w:rsid w:val="00CF4545"/>
    <w:rsid w:val="00D1073B"/>
    <w:rsid w:val="00D65E6E"/>
    <w:rsid w:val="00DB7A49"/>
    <w:rsid w:val="00E94C6E"/>
    <w:rsid w:val="00EC01DF"/>
    <w:rsid w:val="00ED18DC"/>
    <w:rsid w:val="00ED7FFA"/>
    <w:rsid w:val="00F030DD"/>
    <w:rsid w:val="00F20526"/>
    <w:rsid w:val="00F27067"/>
    <w:rsid w:val="00FB33EB"/>
    <w:rsid w:val="00FB76F6"/>
    <w:rsid w:val="00FD0F15"/>
    <w:rsid w:val="00FD3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7A0"/>
  <w15:chartTrackingRefBased/>
  <w15:docId w15:val="{4B16C141-4804-4AC1-91F0-6D25D75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96"/>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96"/>
    <w:pPr>
      <w:ind w:left="720"/>
    </w:pPr>
  </w:style>
  <w:style w:type="paragraph" w:styleId="Footer">
    <w:name w:val="footer"/>
    <w:basedOn w:val="Normal"/>
    <w:link w:val="FooterChar"/>
    <w:uiPriority w:val="99"/>
    <w:unhideWhenUsed/>
    <w:rsid w:val="008C4596"/>
    <w:pPr>
      <w:tabs>
        <w:tab w:val="center" w:pos="4320"/>
        <w:tab w:val="right" w:pos="8640"/>
      </w:tabs>
    </w:pPr>
  </w:style>
  <w:style w:type="character" w:customStyle="1" w:styleId="FooterChar">
    <w:name w:val="Footer Char"/>
    <w:basedOn w:val="DefaultParagraphFont"/>
    <w:link w:val="Footer"/>
    <w:uiPriority w:val="99"/>
    <w:rsid w:val="008C4596"/>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59"/>
    <w:rsid w:val="008C45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596"/>
    <w:pPr>
      <w:tabs>
        <w:tab w:val="center" w:pos="4680"/>
        <w:tab w:val="right" w:pos="9360"/>
      </w:tabs>
    </w:pPr>
  </w:style>
  <w:style w:type="character" w:customStyle="1" w:styleId="HeaderChar">
    <w:name w:val="Header Char"/>
    <w:basedOn w:val="DefaultParagraphFont"/>
    <w:link w:val="Header"/>
    <w:uiPriority w:val="99"/>
    <w:rsid w:val="008C4596"/>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8C4596"/>
    <w:rPr>
      <w:color w:val="0563C1" w:themeColor="hyperlink"/>
      <w:u w:val="single"/>
    </w:rPr>
  </w:style>
  <w:style w:type="paragraph" w:styleId="NormalWeb">
    <w:name w:val="Normal (Web)"/>
    <w:basedOn w:val="Normal"/>
    <w:uiPriority w:val="99"/>
    <w:unhideWhenUsed/>
    <w:rsid w:val="00F20526"/>
    <w:pPr>
      <w:spacing w:before="100" w:beforeAutospacing="1" w:after="100" w:afterAutospacing="1"/>
    </w:pPr>
    <w:rPr>
      <w:sz w:val="24"/>
      <w:szCs w:val="24"/>
      <w:lang w:val="en-CA" w:eastAsia="en-CA"/>
    </w:rPr>
  </w:style>
  <w:style w:type="character" w:styleId="UnresolvedMention">
    <w:name w:val="Unresolved Mention"/>
    <w:basedOn w:val="DefaultParagraphFont"/>
    <w:uiPriority w:val="99"/>
    <w:semiHidden/>
    <w:unhideWhenUsed/>
    <w:rsid w:val="00DB7A49"/>
    <w:rPr>
      <w:color w:val="605E5C"/>
      <w:shd w:val="clear" w:color="auto" w:fill="E1DFDD"/>
    </w:rPr>
  </w:style>
  <w:style w:type="character" w:customStyle="1" w:styleId="apple-tab-span">
    <w:name w:val="apple-tab-span"/>
    <w:basedOn w:val="DefaultParagraphFont"/>
    <w:rsid w:val="00986E08"/>
  </w:style>
  <w:style w:type="character" w:styleId="CommentReference">
    <w:name w:val="annotation reference"/>
    <w:basedOn w:val="DefaultParagraphFont"/>
    <w:uiPriority w:val="99"/>
    <w:semiHidden/>
    <w:unhideWhenUsed/>
    <w:rsid w:val="000E484B"/>
    <w:rPr>
      <w:sz w:val="16"/>
      <w:szCs w:val="16"/>
    </w:rPr>
  </w:style>
  <w:style w:type="paragraph" w:styleId="CommentText">
    <w:name w:val="annotation text"/>
    <w:basedOn w:val="Normal"/>
    <w:link w:val="CommentTextChar"/>
    <w:uiPriority w:val="99"/>
    <w:semiHidden/>
    <w:unhideWhenUsed/>
    <w:rsid w:val="000E484B"/>
  </w:style>
  <w:style w:type="character" w:customStyle="1" w:styleId="CommentTextChar">
    <w:name w:val="Comment Text Char"/>
    <w:basedOn w:val="DefaultParagraphFont"/>
    <w:link w:val="CommentText"/>
    <w:uiPriority w:val="99"/>
    <w:semiHidden/>
    <w:rsid w:val="000E484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624">
      <w:bodyDiv w:val="1"/>
      <w:marLeft w:val="0"/>
      <w:marRight w:val="0"/>
      <w:marTop w:val="0"/>
      <w:marBottom w:val="0"/>
      <w:divBdr>
        <w:top w:val="none" w:sz="0" w:space="0" w:color="auto"/>
        <w:left w:val="none" w:sz="0" w:space="0" w:color="auto"/>
        <w:bottom w:val="none" w:sz="0" w:space="0" w:color="auto"/>
        <w:right w:val="none" w:sz="0" w:space="0" w:color="auto"/>
      </w:divBdr>
    </w:div>
    <w:div w:id="193470390">
      <w:bodyDiv w:val="1"/>
      <w:marLeft w:val="0"/>
      <w:marRight w:val="0"/>
      <w:marTop w:val="0"/>
      <w:marBottom w:val="0"/>
      <w:divBdr>
        <w:top w:val="none" w:sz="0" w:space="0" w:color="auto"/>
        <w:left w:val="none" w:sz="0" w:space="0" w:color="auto"/>
        <w:bottom w:val="none" w:sz="0" w:space="0" w:color="auto"/>
        <w:right w:val="none" w:sz="0" w:space="0" w:color="auto"/>
      </w:divBdr>
    </w:div>
    <w:div w:id="617639991">
      <w:bodyDiv w:val="1"/>
      <w:marLeft w:val="0"/>
      <w:marRight w:val="0"/>
      <w:marTop w:val="0"/>
      <w:marBottom w:val="0"/>
      <w:divBdr>
        <w:top w:val="none" w:sz="0" w:space="0" w:color="auto"/>
        <w:left w:val="none" w:sz="0" w:space="0" w:color="auto"/>
        <w:bottom w:val="none" w:sz="0" w:space="0" w:color="auto"/>
        <w:right w:val="none" w:sz="0" w:space="0" w:color="auto"/>
      </w:divBdr>
    </w:div>
    <w:div w:id="702249837">
      <w:bodyDiv w:val="1"/>
      <w:marLeft w:val="0"/>
      <w:marRight w:val="0"/>
      <w:marTop w:val="0"/>
      <w:marBottom w:val="0"/>
      <w:divBdr>
        <w:top w:val="none" w:sz="0" w:space="0" w:color="auto"/>
        <w:left w:val="none" w:sz="0" w:space="0" w:color="auto"/>
        <w:bottom w:val="none" w:sz="0" w:space="0" w:color="auto"/>
        <w:right w:val="none" w:sz="0" w:space="0" w:color="auto"/>
      </w:divBdr>
    </w:div>
    <w:div w:id="770709537">
      <w:bodyDiv w:val="1"/>
      <w:marLeft w:val="0"/>
      <w:marRight w:val="0"/>
      <w:marTop w:val="0"/>
      <w:marBottom w:val="0"/>
      <w:divBdr>
        <w:top w:val="none" w:sz="0" w:space="0" w:color="auto"/>
        <w:left w:val="none" w:sz="0" w:space="0" w:color="auto"/>
        <w:bottom w:val="none" w:sz="0" w:space="0" w:color="auto"/>
        <w:right w:val="none" w:sz="0" w:space="0" w:color="auto"/>
      </w:divBdr>
    </w:div>
    <w:div w:id="788007410">
      <w:bodyDiv w:val="1"/>
      <w:marLeft w:val="0"/>
      <w:marRight w:val="0"/>
      <w:marTop w:val="0"/>
      <w:marBottom w:val="0"/>
      <w:divBdr>
        <w:top w:val="none" w:sz="0" w:space="0" w:color="auto"/>
        <w:left w:val="none" w:sz="0" w:space="0" w:color="auto"/>
        <w:bottom w:val="none" w:sz="0" w:space="0" w:color="auto"/>
        <w:right w:val="none" w:sz="0" w:space="0" w:color="auto"/>
      </w:divBdr>
    </w:div>
    <w:div w:id="794372673">
      <w:bodyDiv w:val="1"/>
      <w:marLeft w:val="0"/>
      <w:marRight w:val="0"/>
      <w:marTop w:val="0"/>
      <w:marBottom w:val="0"/>
      <w:divBdr>
        <w:top w:val="none" w:sz="0" w:space="0" w:color="auto"/>
        <w:left w:val="none" w:sz="0" w:space="0" w:color="auto"/>
        <w:bottom w:val="none" w:sz="0" w:space="0" w:color="auto"/>
        <w:right w:val="none" w:sz="0" w:space="0" w:color="auto"/>
      </w:divBdr>
      <w:divsChild>
        <w:div w:id="28995077">
          <w:marLeft w:val="547"/>
          <w:marRight w:val="0"/>
          <w:marTop w:val="0"/>
          <w:marBottom w:val="0"/>
          <w:divBdr>
            <w:top w:val="none" w:sz="0" w:space="0" w:color="auto"/>
            <w:left w:val="none" w:sz="0" w:space="0" w:color="auto"/>
            <w:bottom w:val="none" w:sz="0" w:space="0" w:color="auto"/>
            <w:right w:val="none" w:sz="0" w:space="0" w:color="auto"/>
          </w:divBdr>
        </w:div>
        <w:div w:id="238711931">
          <w:marLeft w:val="1166"/>
          <w:marRight w:val="0"/>
          <w:marTop w:val="0"/>
          <w:marBottom w:val="0"/>
          <w:divBdr>
            <w:top w:val="none" w:sz="0" w:space="0" w:color="auto"/>
            <w:left w:val="none" w:sz="0" w:space="0" w:color="auto"/>
            <w:bottom w:val="none" w:sz="0" w:space="0" w:color="auto"/>
            <w:right w:val="none" w:sz="0" w:space="0" w:color="auto"/>
          </w:divBdr>
        </w:div>
      </w:divsChild>
    </w:div>
    <w:div w:id="1749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who.int/news/item/05-07-2021-who-pledges-extensive-commitments-towards-women-s-empowerment-an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pwcanada.com/images/Resolutions/2023%20Book%20of%20Resolutions%20and%20Commendations%20FINAL%20%282%29.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bpwontario.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resolutions@bpwontari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pwontario.com/advocacy/resolution-database.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7129B1-9F55-4F10-AEC2-3CC1BF70401A}"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n-CA"/>
        </a:p>
      </dgm:t>
    </dgm:pt>
    <dgm:pt modelId="{E72B6FDA-3E93-43B0-AA3E-15B95F8A5C54}">
      <dgm:prSet phldrT="[Text]"/>
      <dgm:spPr>
        <a:solidFill>
          <a:srgbClr val="002060"/>
        </a:solidFill>
      </dgm:spPr>
      <dgm:t>
        <a:bodyPr/>
        <a:lstStyle/>
        <a:p>
          <a:r>
            <a:rPr lang="en-CA">
              <a:latin typeface="Arial Narrow" panose="020B0606020202030204" pitchFamily="34" charset="0"/>
              <a:cs typeface="Arial" panose="020B0604020202020204" pitchFamily="34" charset="0"/>
            </a:rPr>
            <a:t>Page 1</a:t>
          </a:r>
        </a:p>
      </dgm:t>
    </dgm:pt>
    <dgm:pt modelId="{FB4C1804-3118-4598-8870-293D47DB4E57}" type="parTrans" cxnId="{71B20959-A8D7-41F6-998D-F1F41C0F9194}">
      <dgm:prSet/>
      <dgm:spPr/>
      <dgm:t>
        <a:bodyPr/>
        <a:lstStyle/>
        <a:p>
          <a:endParaRPr lang="en-CA"/>
        </a:p>
      </dgm:t>
    </dgm:pt>
    <dgm:pt modelId="{EFEAADA9-DDAE-4122-93B4-261BCBD062D0}" type="sibTrans" cxnId="{71B20959-A8D7-41F6-998D-F1F41C0F9194}">
      <dgm:prSet/>
      <dgm:spPr/>
      <dgm:t>
        <a:bodyPr/>
        <a:lstStyle/>
        <a:p>
          <a:endParaRPr lang="en-CA"/>
        </a:p>
      </dgm:t>
    </dgm:pt>
    <dgm:pt modelId="{06FF047F-29C6-46BD-B7BA-A0CF279D75A2}">
      <dgm:prSet phldrT="[Text]"/>
      <dgm:spPr/>
      <dgm:t>
        <a:bodyPr/>
        <a:lstStyle/>
        <a:p>
          <a:r>
            <a:rPr lang="en-CA" b="1">
              <a:latin typeface="Arial Narrow" panose="020B0606020202030204" pitchFamily="34" charset="0"/>
              <a:cs typeface="Arial" panose="020B0604020202020204" pitchFamily="34" charset="0"/>
            </a:rPr>
            <a:t>BACKGROUND: </a:t>
          </a:r>
          <a:r>
            <a:rPr lang="en-CA">
              <a:latin typeface="Arial Narrow" panose="020B0606020202030204" pitchFamily="34" charset="0"/>
              <a:cs typeface="Arial" panose="020B0604020202020204" pitchFamily="34" charset="0"/>
            </a:rPr>
            <a:t>(</a:t>
          </a:r>
          <a:r>
            <a:rPr lang="en-CA" i="1">
              <a:latin typeface="Arial Narrow" panose="020B0606020202030204" pitchFamily="34" charset="0"/>
              <a:cs typeface="Arial" panose="020B0604020202020204" pitchFamily="34" charset="0"/>
            </a:rPr>
            <a:t>WHY, WHAT, WHEN</a:t>
          </a:r>
          <a:r>
            <a:rPr lang="en-CA">
              <a:latin typeface="Arial Narrow" panose="020B0606020202030204" pitchFamily="34" charset="0"/>
              <a:cs typeface="Arial" panose="020B0604020202020204" pitchFamily="34" charset="0"/>
            </a:rPr>
            <a:t>) Begin by introducing the facts of the topic, timeliness or urgency of the problem, and the effect of the issue. </a:t>
          </a:r>
        </a:p>
        <a:p>
          <a:endParaRPr lang="en-CA">
            <a:latin typeface="Arial Narrow" panose="020B0606020202030204" pitchFamily="34" charset="0"/>
            <a:cs typeface="Arial" panose="020B0604020202020204" pitchFamily="34" charset="0"/>
          </a:endParaRPr>
        </a:p>
      </dgm:t>
    </dgm:pt>
    <dgm:pt modelId="{9DAD8206-B7D1-4D75-997A-70CAE9FD1F68}" type="parTrans" cxnId="{BCEF3875-B7B1-4C80-97AE-F14B2B8CC1DF}">
      <dgm:prSet/>
      <dgm:spPr/>
      <dgm:t>
        <a:bodyPr/>
        <a:lstStyle/>
        <a:p>
          <a:endParaRPr lang="en-CA"/>
        </a:p>
      </dgm:t>
    </dgm:pt>
    <dgm:pt modelId="{CAE314D1-461C-419F-85F7-E6D8024FB4CB}" type="sibTrans" cxnId="{BCEF3875-B7B1-4C80-97AE-F14B2B8CC1DF}">
      <dgm:prSet/>
      <dgm:spPr/>
      <dgm:t>
        <a:bodyPr/>
        <a:lstStyle/>
        <a:p>
          <a:endParaRPr lang="en-CA"/>
        </a:p>
      </dgm:t>
    </dgm:pt>
    <dgm:pt modelId="{DF2B1A50-B384-429D-A6AC-4CCB542A5F2C}">
      <dgm:prSet phldrT="[Text]"/>
      <dgm:spPr>
        <a:solidFill>
          <a:srgbClr val="002060"/>
        </a:solidFill>
      </dgm:spPr>
      <dgm:t>
        <a:bodyPr/>
        <a:lstStyle/>
        <a:p>
          <a:r>
            <a:rPr lang="en-CA">
              <a:latin typeface="Arial Narrow" panose="020B0606020202030204" pitchFamily="34" charset="0"/>
              <a:cs typeface="Arial" panose="020B0604020202020204" pitchFamily="34" charset="0"/>
            </a:rPr>
            <a:t>Page 2</a:t>
          </a:r>
        </a:p>
      </dgm:t>
    </dgm:pt>
    <dgm:pt modelId="{DB55DBE0-AB69-4AD8-BBB7-E376A197548A}" type="parTrans" cxnId="{E5953686-AC38-442E-8864-D561C4BF8328}">
      <dgm:prSet/>
      <dgm:spPr/>
      <dgm:t>
        <a:bodyPr/>
        <a:lstStyle/>
        <a:p>
          <a:endParaRPr lang="en-CA"/>
        </a:p>
      </dgm:t>
    </dgm:pt>
    <dgm:pt modelId="{0817C3D8-D34D-4D94-81CD-4087AC9380A7}" type="sibTrans" cxnId="{E5953686-AC38-442E-8864-D561C4BF8328}">
      <dgm:prSet/>
      <dgm:spPr/>
      <dgm:t>
        <a:bodyPr/>
        <a:lstStyle/>
        <a:p>
          <a:endParaRPr lang="en-CA"/>
        </a:p>
      </dgm:t>
    </dgm:pt>
    <dgm:pt modelId="{4FFBC754-63F2-4B60-A636-BE9AFEAFA471}">
      <dgm:prSet phldrT="[Text]"/>
      <dgm:spPr/>
      <dgm:t>
        <a:bodyPr/>
        <a:lstStyle/>
        <a:p>
          <a:r>
            <a:rPr lang="en-CA" b="1">
              <a:latin typeface="Arial Narrow" panose="020B0606020202030204" pitchFamily="34" charset="0"/>
              <a:cs typeface="Arial" panose="020B0604020202020204" pitchFamily="34" charset="0"/>
            </a:rPr>
            <a:t>WHEREAS</a:t>
          </a:r>
          <a:r>
            <a:rPr lang="en-CA">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in June.</a:t>
          </a:r>
        </a:p>
        <a:p>
          <a:endParaRPr lang="en-CA">
            <a:latin typeface="Arial Narrow" panose="020B0606020202030204" pitchFamily="34" charset="0"/>
            <a:cs typeface="Arial" panose="020B0604020202020204" pitchFamily="34" charset="0"/>
          </a:endParaRPr>
        </a:p>
      </dgm:t>
    </dgm:pt>
    <dgm:pt modelId="{AC417052-9F42-4F72-B7FE-781B554F334C}" type="parTrans" cxnId="{55F1ADEA-C282-4B0B-A0D9-44426619C6B9}">
      <dgm:prSet/>
      <dgm:spPr/>
      <dgm:t>
        <a:bodyPr/>
        <a:lstStyle/>
        <a:p>
          <a:endParaRPr lang="en-CA"/>
        </a:p>
      </dgm:t>
    </dgm:pt>
    <dgm:pt modelId="{BE7F4E21-0C94-447C-9009-D6BC21826B89}" type="sibTrans" cxnId="{55F1ADEA-C282-4B0B-A0D9-44426619C6B9}">
      <dgm:prSet/>
      <dgm:spPr/>
      <dgm:t>
        <a:bodyPr/>
        <a:lstStyle/>
        <a:p>
          <a:endParaRPr lang="en-CA"/>
        </a:p>
      </dgm:t>
    </dgm:pt>
    <dgm:pt modelId="{953FD74F-A038-4FB0-987E-FC4B76A467AE}">
      <dgm:prSet phldrT="[Text]"/>
      <dgm:spPr/>
      <dgm:t>
        <a:bodyPr/>
        <a:lstStyle/>
        <a:p>
          <a:endParaRPr lang="en-CA">
            <a:latin typeface="Arial Narrow" panose="020B0606020202030204" pitchFamily="34" charset="0"/>
            <a:cs typeface="Arial" panose="020B0604020202020204" pitchFamily="34" charset="0"/>
          </a:endParaRPr>
        </a:p>
      </dgm:t>
    </dgm:pt>
    <dgm:pt modelId="{CB619332-C236-4AC6-BF6F-58EC242735D2}" type="parTrans" cxnId="{DFD4358E-066B-45F9-9329-237C196D014A}">
      <dgm:prSet/>
      <dgm:spPr/>
      <dgm:t>
        <a:bodyPr/>
        <a:lstStyle/>
        <a:p>
          <a:endParaRPr lang="en-CA"/>
        </a:p>
      </dgm:t>
    </dgm:pt>
    <dgm:pt modelId="{22935C92-B1CB-4D44-B508-D686E943F1F4}" type="sibTrans" cxnId="{DFD4358E-066B-45F9-9329-237C196D014A}">
      <dgm:prSet/>
      <dgm:spPr/>
      <dgm:t>
        <a:bodyPr/>
        <a:lstStyle/>
        <a:p>
          <a:endParaRPr lang="en-CA"/>
        </a:p>
      </dgm:t>
    </dgm:pt>
    <dgm:pt modelId="{59780D95-F245-42EF-9F3D-F1DA3511771C}">
      <dgm:prSet phldrT="[Text]"/>
      <dgm:spPr/>
      <dgm:t>
        <a:bodyPr/>
        <a:lstStyle/>
        <a:p>
          <a:r>
            <a:rPr lang="en-CA" b="1">
              <a:latin typeface="Arial Narrow" panose="020B0606020202030204" pitchFamily="34" charset="0"/>
              <a:cs typeface="Arial" panose="020B0604020202020204" pitchFamily="34" charset="0"/>
            </a:rPr>
            <a:t>THEREFORE BE IT RESOLVED:</a:t>
          </a:r>
          <a:r>
            <a:rPr lang="en-CA">
              <a:latin typeface="Arial Narrow" panose="020B0606020202030204" pitchFamily="34" charset="0"/>
              <a:cs typeface="Arial" panose="020B0604020202020204" pitchFamily="34" charset="0"/>
            </a:rPr>
            <a:t> </a:t>
          </a:r>
          <a:r>
            <a:rPr lang="en-US">
              <a:latin typeface="Arial Narrow" panose="020B0606020202030204" pitchFamily="34" charset="0"/>
              <a:cs typeface="Arial" panose="020B0604020202020204" pitchFamily="34" charset="0"/>
            </a:rPr>
            <a:t>statements describe the proposed policy, advocacy position, or action. </a:t>
          </a:r>
          <a:r>
            <a:rPr lang="en-US" i="1">
              <a:latin typeface="Arial Narrow" panose="020B0606020202030204" pitchFamily="34" charset="0"/>
              <a:cs typeface="Arial" panose="020B0604020202020204" pitchFamily="34" charset="0"/>
            </a:rPr>
            <a:t>WHAT</a:t>
          </a:r>
          <a:r>
            <a:rPr lang="en-US">
              <a:latin typeface="Arial Narrow" panose="020B0606020202030204" pitchFamily="34" charset="0"/>
              <a:cs typeface="Arial" panose="020B0604020202020204" pitchFamily="34" charset="0"/>
            </a:rPr>
            <a:t> action do you want the government to take followed by (</a:t>
          </a:r>
          <a:r>
            <a:rPr lang="en-US" i="1">
              <a:latin typeface="Arial Narrow" panose="020B0606020202030204" pitchFamily="34" charset="0"/>
              <a:cs typeface="Arial" panose="020B0604020202020204" pitchFamily="34" charset="0"/>
            </a:rPr>
            <a:t>WHO)</a:t>
          </a:r>
          <a:r>
            <a:rPr lang="en-US">
              <a:latin typeface="Arial Narrow" panose="020B0606020202030204" pitchFamily="34" charset="0"/>
              <a:cs typeface="Arial" panose="020B0604020202020204" pitchFamily="34" charset="0"/>
            </a:rPr>
            <a:t> - which ministries needs to be engaged? </a:t>
          </a:r>
        </a:p>
        <a:p>
          <a:endParaRPr lang="en-CA">
            <a:latin typeface="Arial Narrow" panose="020B0606020202030204" pitchFamily="34" charset="0"/>
            <a:cs typeface="Arial" panose="020B0604020202020204" pitchFamily="34" charset="0"/>
          </a:endParaRPr>
        </a:p>
      </dgm:t>
    </dgm:pt>
    <dgm:pt modelId="{02610966-0305-4397-B165-464DB4763F77}" type="parTrans" cxnId="{0468A64F-33B5-4DC4-BB6F-0AED59DB3165}">
      <dgm:prSet/>
      <dgm:spPr/>
      <dgm:t>
        <a:bodyPr/>
        <a:lstStyle/>
        <a:p>
          <a:endParaRPr lang="en-CA"/>
        </a:p>
      </dgm:t>
    </dgm:pt>
    <dgm:pt modelId="{03088AE3-A1F0-4569-9976-FE0553D8F4D1}" type="sibTrans" cxnId="{0468A64F-33B5-4DC4-BB6F-0AED59DB3165}">
      <dgm:prSet/>
      <dgm:spPr/>
      <dgm:t>
        <a:bodyPr/>
        <a:lstStyle/>
        <a:p>
          <a:endParaRPr lang="en-CA"/>
        </a:p>
      </dgm:t>
    </dgm:pt>
    <dgm:pt modelId="{78C5D9BD-B793-4D71-9DC2-9D98254A8B51}">
      <dgm:prSet phldrT="[Text]"/>
      <dgm:spPr/>
      <dgm:t>
        <a:bodyPr/>
        <a:lstStyle/>
        <a:p>
          <a:r>
            <a:rPr lang="en-CA" b="1">
              <a:latin typeface="Arial Narrow" panose="020B0606020202030204" pitchFamily="34" charset="0"/>
              <a:cs typeface="Arial" panose="020B0604020202020204" pitchFamily="34" charset="0"/>
            </a:rPr>
            <a:t>CONTACT</a:t>
          </a:r>
          <a:r>
            <a:rPr lang="en-CA">
              <a:latin typeface="Arial Narrow" panose="020B0606020202030204" pitchFamily="34" charset="0"/>
              <a:cs typeface="Arial" panose="020B0604020202020204" pitchFamily="34" charset="0"/>
            </a:rPr>
            <a:t>: Author of resolution</a:t>
          </a:r>
        </a:p>
        <a:p>
          <a:endParaRPr lang="en-CA">
            <a:latin typeface="Arial Narrow" panose="020B0606020202030204" pitchFamily="34" charset="0"/>
            <a:cs typeface="Arial" panose="020B0604020202020204" pitchFamily="34" charset="0"/>
          </a:endParaRPr>
        </a:p>
        <a:p>
          <a:r>
            <a:rPr lang="en-CA" b="1">
              <a:latin typeface="Arial Narrow" panose="020B0606020202030204" pitchFamily="34" charset="0"/>
              <a:cs typeface="Arial" panose="020B0604020202020204" pitchFamily="34" charset="0"/>
            </a:rPr>
            <a:t>REFERENCES</a:t>
          </a:r>
          <a:r>
            <a:rPr lang="en-CA">
              <a:latin typeface="Arial Narrow" panose="020B0606020202030204" pitchFamily="34" charset="0"/>
              <a:cs typeface="Arial" panose="020B0604020202020204" pitchFamily="34" charset="0"/>
            </a:rPr>
            <a:t>: (</a:t>
          </a:r>
          <a:r>
            <a:rPr lang="en-CA" i="1">
              <a:latin typeface="Arial Narrow" panose="020B0606020202030204" pitchFamily="34" charset="0"/>
              <a:cs typeface="Arial" panose="020B0604020202020204" pitchFamily="34" charset="0"/>
            </a:rPr>
            <a:t>WHERE</a:t>
          </a:r>
          <a:r>
            <a:rPr lang="en-CA">
              <a:latin typeface="Arial Narrow" panose="020B0606020202030204" pitchFamily="34" charset="0"/>
              <a:cs typeface="Arial" panose="020B0604020202020204" pitchFamily="34" charset="0"/>
            </a:rPr>
            <a:t> did you obtain the facts?)</a:t>
          </a:r>
        </a:p>
      </dgm:t>
    </dgm:pt>
    <dgm:pt modelId="{B6CFBA7C-5627-4960-9DE4-416DFD42ACD3}" type="parTrans" cxnId="{4D34AF61-2263-46FA-80AE-149DABC81E3E}">
      <dgm:prSet/>
      <dgm:spPr/>
      <dgm:t>
        <a:bodyPr/>
        <a:lstStyle/>
        <a:p>
          <a:endParaRPr lang="en-CA"/>
        </a:p>
      </dgm:t>
    </dgm:pt>
    <dgm:pt modelId="{8FC66C19-E089-4EE6-A022-BD5C755D57F4}" type="sibTrans" cxnId="{4D34AF61-2263-46FA-80AE-149DABC81E3E}">
      <dgm:prSet/>
      <dgm:spPr/>
      <dgm:t>
        <a:bodyPr/>
        <a:lstStyle/>
        <a:p>
          <a:endParaRPr lang="en-CA"/>
        </a:p>
      </dgm:t>
    </dgm:pt>
    <dgm:pt modelId="{764AD6BB-BFA1-4491-AB80-299E948DF253}" type="pres">
      <dgm:prSet presAssocID="{E77129B1-9F55-4F10-AEC2-3CC1BF70401A}" presName="Name0" presStyleCnt="0">
        <dgm:presLayoutVars>
          <dgm:dir/>
          <dgm:animLvl val="lvl"/>
          <dgm:resizeHandles val="exact"/>
        </dgm:presLayoutVars>
      </dgm:prSet>
      <dgm:spPr/>
    </dgm:pt>
    <dgm:pt modelId="{969F48F5-BBB0-427B-B4B7-8002170C3A24}" type="pres">
      <dgm:prSet presAssocID="{E72B6FDA-3E93-43B0-AA3E-15B95F8A5C54}" presName="compositeNode" presStyleCnt="0">
        <dgm:presLayoutVars>
          <dgm:bulletEnabled val="1"/>
        </dgm:presLayoutVars>
      </dgm:prSet>
      <dgm:spPr/>
    </dgm:pt>
    <dgm:pt modelId="{25C85C14-121E-41CE-8AA4-ED1F11EE1FAC}" type="pres">
      <dgm:prSet presAssocID="{E72B6FDA-3E93-43B0-AA3E-15B95F8A5C54}" presName="bgRect" presStyleLbl="node1" presStyleIdx="0" presStyleCnt="2"/>
      <dgm:spPr/>
    </dgm:pt>
    <dgm:pt modelId="{BEEBC39A-4065-402C-BAE6-788934ADD691}" type="pres">
      <dgm:prSet presAssocID="{E72B6FDA-3E93-43B0-AA3E-15B95F8A5C54}" presName="parentNode" presStyleLbl="node1" presStyleIdx="0" presStyleCnt="2">
        <dgm:presLayoutVars>
          <dgm:chMax val="0"/>
          <dgm:bulletEnabled val="1"/>
        </dgm:presLayoutVars>
      </dgm:prSet>
      <dgm:spPr/>
    </dgm:pt>
    <dgm:pt modelId="{930A9DE3-CCFD-4BB0-8AE3-F03425444D1E}" type="pres">
      <dgm:prSet presAssocID="{E72B6FDA-3E93-43B0-AA3E-15B95F8A5C54}" presName="childNode" presStyleLbl="node1" presStyleIdx="0" presStyleCnt="2">
        <dgm:presLayoutVars>
          <dgm:bulletEnabled val="1"/>
        </dgm:presLayoutVars>
      </dgm:prSet>
      <dgm:spPr/>
    </dgm:pt>
    <dgm:pt modelId="{CD18C1F5-77EE-4528-A9A1-BC9A2439F613}" type="pres">
      <dgm:prSet presAssocID="{EFEAADA9-DDAE-4122-93B4-261BCBD062D0}" presName="hSp" presStyleCnt="0"/>
      <dgm:spPr/>
    </dgm:pt>
    <dgm:pt modelId="{AB31D95F-4D02-45F7-8527-1B9D59BC5072}" type="pres">
      <dgm:prSet presAssocID="{EFEAADA9-DDAE-4122-93B4-261BCBD062D0}" presName="vProcSp" presStyleCnt="0"/>
      <dgm:spPr/>
    </dgm:pt>
    <dgm:pt modelId="{3646410A-3D69-48C0-8F85-9FEF969F3A78}" type="pres">
      <dgm:prSet presAssocID="{EFEAADA9-DDAE-4122-93B4-261BCBD062D0}" presName="vSp1" presStyleCnt="0"/>
      <dgm:spPr/>
    </dgm:pt>
    <dgm:pt modelId="{C19B1818-EB3D-46E8-BF82-FCE8ABDC3753}" type="pres">
      <dgm:prSet presAssocID="{EFEAADA9-DDAE-4122-93B4-261BCBD062D0}" presName="simulatedConn" presStyleLbl="solidFgAcc1" presStyleIdx="0" presStyleCnt="1"/>
      <dgm:spPr/>
    </dgm:pt>
    <dgm:pt modelId="{56571B57-DF40-436E-973C-78BA2620546A}" type="pres">
      <dgm:prSet presAssocID="{EFEAADA9-DDAE-4122-93B4-261BCBD062D0}" presName="vSp2" presStyleCnt="0"/>
      <dgm:spPr/>
    </dgm:pt>
    <dgm:pt modelId="{F68754F3-7334-4925-A894-7E79E357C9C1}" type="pres">
      <dgm:prSet presAssocID="{EFEAADA9-DDAE-4122-93B4-261BCBD062D0}" presName="sibTrans" presStyleCnt="0"/>
      <dgm:spPr/>
    </dgm:pt>
    <dgm:pt modelId="{05235178-4DB3-4573-9700-51C8FEE72A4F}" type="pres">
      <dgm:prSet presAssocID="{DF2B1A50-B384-429D-A6AC-4CCB542A5F2C}" presName="compositeNode" presStyleCnt="0">
        <dgm:presLayoutVars>
          <dgm:bulletEnabled val="1"/>
        </dgm:presLayoutVars>
      </dgm:prSet>
      <dgm:spPr/>
    </dgm:pt>
    <dgm:pt modelId="{9DC0722A-E9C9-4AA3-BCAB-BC5C79158B1C}" type="pres">
      <dgm:prSet presAssocID="{DF2B1A50-B384-429D-A6AC-4CCB542A5F2C}" presName="bgRect" presStyleLbl="node1" presStyleIdx="1" presStyleCnt="2"/>
      <dgm:spPr/>
    </dgm:pt>
    <dgm:pt modelId="{A2DD5473-5FAE-40A2-8FA4-0133AC8282D8}" type="pres">
      <dgm:prSet presAssocID="{DF2B1A50-B384-429D-A6AC-4CCB542A5F2C}" presName="parentNode" presStyleLbl="node1" presStyleIdx="1" presStyleCnt="2">
        <dgm:presLayoutVars>
          <dgm:chMax val="0"/>
          <dgm:bulletEnabled val="1"/>
        </dgm:presLayoutVars>
      </dgm:prSet>
      <dgm:spPr/>
    </dgm:pt>
    <dgm:pt modelId="{57FCA395-2124-48AE-9F72-6AD823EA6645}" type="pres">
      <dgm:prSet presAssocID="{DF2B1A50-B384-429D-A6AC-4CCB542A5F2C}" presName="childNode" presStyleLbl="node1" presStyleIdx="1" presStyleCnt="2">
        <dgm:presLayoutVars>
          <dgm:bulletEnabled val="1"/>
        </dgm:presLayoutVars>
      </dgm:prSet>
      <dgm:spPr/>
    </dgm:pt>
  </dgm:ptLst>
  <dgm:cxnLst>
    <dgm:cxn modelId="{9A9F575D-0105-42D9-BA20-E33B8A574577}" type="presOf" srcId="{06FF047F-29C6-46BD-B7BA-A0CF279D75A2}" destId="{930A9DE3-CCFD-4BB0-8AE3-F03425444D1E}" srcOrd="0" destOrd="0" presId="urn:microsoft.com/office/officeart/2005/8/layout/hProcess7"/>
    <dgm:cxn modelId="{4D34AF61-2263-46FA-80AE-149DABC81E3E}" srcId="{DF2B1A50-B384-429D-A6AC-4CCB542A5F2C}" destId="{78C5D9BD-B793-4D71-9DC2-9D98254A8B51}" srcOrd="2" destOrd="0" parTransId="{B6CFBA7C-5627-4960-9DE4-416DFD42ACD3}" sibTransId="{8FC66C19-E089-4EE6-A022-BD5C755D57F4}"/>
    <dgm:cxn modelId="{0468A64F-33B5-4DC4-BB6F-0AED59DB3165}" srcId="{DF2B1A50-B384-429D-A6AC-4CCB542A5F2C}" destId="{59780D95-F245-42EF-9F3D-F1DA3511771C}" srcOrd="1" destOrd="0" parTransId="{02610966-0305-4397-B165-464DB4763F77}" sibTransId="{03088AE3-A1F0-4569-9976-FE0553D8F4D1}"/>
    <dgm:cxn modelId="{BCEF3875-B7B1-4C80-97AE-F14B2B8CC1DF}" srcId="{E72B6FDA-3E93-43B0-AA3E-15B95F8A5C54}" destId="{06FF047F-29C6-46BD-B7BA-A0CF279D75A2}" srcOrd="0" destOrd="0" parTransId="{9DAD8206-B7D1-4D75-997A-70CAE9FD1F68}" sibTransId="{CAE314D1-461C-419F-85F7-E6D8024FB4CB}"/>
    <dgm:cxn modelId="{71B20959-A8D7-41F6-998D-F1F41C0F9194}" srcId="{E77129B1-9F55-4F10-AEC2-3CC1BF70401A}" destId="{E72B6FDA-3E93-43B0-AA3E-15B95F8A5C54}" srcOrd="0" destOrd="0" parTransId="{FB4C1804-3118-4598-8870-293D47DB4E57}" sibTransId="{EFEAADA9-DDAE-4122-93B4-261BCBD062D0}"/>
    <dgm:cxn modelId="{E5953686-AC38-442E-8864-D561C4BF8328}" srcId="{E77129B1-9F55-4F10-AEC2-3CC1BF70401A}" destId="{DF2B1A50-B384-429D-A6AC-4CCB542A5F2C}" srcOrd="1" destOrd="0" parTransId="{DB55DBE0-AB69-4AD8-BBB7-E376A197548A}" sibTransId="{0817C3D8-D34D-4D94-81CD-4087AC9380A7}"/>
    <dgm:cxn modelId="{DFD4358E-066B-45F9-9329-237C196D014A}" srcId="{E72B6FDA-3E93-43B0-AA3E-15B95F8A5C54}" destId="{953FD74F-A038-4FB0-987E-FC4B76A467AE}" srcOrd="1" destOrd="0" parTransId="{CB619332-C236-4AC6-BF6F-58EC242735D2}" sibTransId="{22935C92-B1CB-4D44-B508-D686E943F1F4}"/>
    <dgm:cxn modelId="{38C4BE92-C833-4658-A068-62DDB1F2037C}" type="presOf" srcId="{DF2B1A50-B384-429D-A6AC-4CCB542A5F2C}" destId="{A2DD5473-5FAE-40A2-8FA4-0133AC8282D8}" srcOrd="1" destOrd="0" presId="urn:microsoft.com/office/officeart/2005/8/layout/hProcess7"/>
    <dgm:cxn modelId="{4A591CA7-D391-46D0-91FE-717689D3ECA1}" type="presOf" srcId="{78C5D9BD-B793-4D71-9DC2-9D98254A8B51}" destId="{57FCA395-2124-48AE-9F72-6AD823EA6645}" srcOrd="0" destOrd="2" presId="urn:microsoft.com/office/officeart/2005/8/layout/hProcess7"/>
    <dgm:cxn modelId="{CBCB1FA7-E242-4450-9BD6-654DE518A410}" type="presOf" srcId="{E77129B1-9F55-4F10-AEC2-3CC1BF70401A}" destId="{764AD6BB-BFA1-4491-AB80-299E948DF253}" srcOrd="0" destOrd="0" presId="urn:microsoft.com/office/officeart/2005/8/layout/hProcess7"/>
    <dgm:cxn modelId="{C03B4BBA-EAF7-43F9-8EB7-3DED99FA39A5}" type="presOf" srcId="{E72B6FDA-3E93-43B0-AA3E-15B95F8A5C54}" destId="{BEEBC39A-4065-402C-BAE6-788934ADD691}" srcOrd="1" destOrd="0" presId="urn:microsoft.com/office/officeart/2005/8/layout/hProcess7"/>
    <dgm:cxn modelId="{4305F0C3-0DFE-455F-AC86-D69E90968AAF}" type="presOf" srcId="{E72B6FDA-3E93-43B0-AA3E-15B95F8A5C54}" destId="{25C85C14-121E-41CE-8AA4-ED1F11EE1FAC}" srcOrd="0" destOrd="0" presId="urn:microsoft.com/office/officeart/2005/8/layout/hProcess7"/>
    <dgm:cxn modelId="{97E174D2-AFD4-4B71-9809-841F22139291}" type="presOf" srcId="{4FFBC754-63F2-4B60-A636-BE9AFEAFA471}" destId="{57FCA395-2124-48AE-9F72-6AD823EA6645}" srcOrd="0" destOrd="0" presId="urn:microsoft.com/office/officeart/2005/8/layout/hProcess7"/>
    <dgm:cxn modelId="{B0FB3BD4-86AA-4009-87F2-19996786F0A6}" type="presOf" srcId="{953FD74F-A038-4FB0-987E-FC4B76A467AE}" destId="{930A9DE3-CCFD-4BB0-8AE3-F03425444D1E}" srcOrd="0" destOrd="1" presId="urn:microsoft.com/office/officeart/2005/8/layout/hProcess7"/>
    <dgm:cxn modelId="{E95F66DE-515A-4E5D-8D8E-62CF4BFD9C32}" type="presOf" srcId="{59780D95-F245-42EF-9F3D-F1DA3511771C}" destId="{57FCA395-2124-48AE-9F72-6AD823EA6645}" srcOrd="0" destOrd="1" presId="urn:microsoft.com/office/officeart/2005/8/layout/hProcess7"/>
    <dgm:cxn modelId="{55F1ADEA-C282-4B0B-A0D9-44426619C6B9}" srcId="{DF2B1A50-B384-429D-A6AC-4CCB542A5F2C}" destId="{4FFBC754-63F2-4B60-A636-BE9AFEAFA471}" srcOrd="0" destOrd="0" parTransId="{AC417052-9F42-4F72-B7FE-781B554F334C}" sibTransId="{BE7F4E21-0C94-447C-9009-D6BC21826B89}"/>
    <dgm:cxn modelId="{82769BEB-2274-4956-A37E-448B6BFEFA17}" type="presOf" srcId="{DF2B1A50-B384-429D-A6AC-4CCB542A5F2C}" destId="{9DC0722A-E9C9-4AA3-BCAB-BC5C79158B1C}" srcOrd="0" destOrd="0" presId="urn:microsoft.com/office/officeart/2005/8/layout/hProcess7"/>
    <dgm:cxn modelId="{FCC0E6A6-7367-40DE-B1D3-A70B8C6DBF61}" type="presParOf" srcId="{764AD6BB-BFA1-4491-AB80-299E948DF253}" destId="{969F48F5-BBB0-427B-B4B7-8002170C3A24}" srcOrd="0" destOrd="0" presId="urn:microsoft.com/office/officeart/2005/8/layout/hProcess7"/>
    <dgm:cxn modelId="{712C53B7-7F0F-417D-B4F4-0FE71B7563A8}" type="presParOf" srcId="{969F48F5-BBB0-427B-B4B7-8002170C3A24}" destId="{25C85C14-121E-41CE-8AA4-ED1F11EE1FAC}" srcOrd="0" destOrd="0" presId="urn:microsoft.com/office/officeart/2005/8/layout/hProcess7"/>
    <dgm:cxn modelId="{A8718E6C-9E81-4250-87C1-FC2FE28AB144}" type="presParOf" srcId="{969F48F5-BBB0-427B-B4B7-8002170C3A24}" destId="{BEEBC39A-4065-402C-BAE6-788934ADD691}" srcOrd="1" destOrd="0" presId="urn:microsoft.com/office/officeart/2005/8/layout/hProcess7"/>
    <dgm:cxn modelId="{2B8561DE-E009-4361-9EB7-C21F63A8C839}" type="presParOf" srcId="{969F48F5-BBB0-427B-B4B7-8002170C3A24}" destId="{930A9DE3-CCFD-4BB0-8AE3-F03425444D1E}" srcOrd="2" destOrd="0" presId="urn:microsoft.com/office/officeart/2005/8/layout/hProcess7"/>
    <dgm:cxn modelId="{51D2424A-16BF-4D68-9E55-AA1514D6DB88}" type="presParOf" srcId="{764AD6BB-BFA1-4491-AB80-299E948DF253}" destId="{CD18C1F5-77EE-4528-A9A1-BC9A2439F613}" srcOrd="1" destOrd="0" presId="urn:microsoft.com/office/officeart/2005/8/layout/hProcess7"/>
    <dgm:cxn modelId="{C08C6BC7-CD43-4396-9832-8C958DA817BB}" type="presParOf" srcId="{764AD6BB-BFA1-4491-AB80-299E948DF253}" destId="{AB31D95F-4D02-45F7-8527-1B9D59BC5072}" srcOrd="2" destOrd="0" presId="urn:microsoft.com/office/officeart/2005/8/layout/hProcess7"/>
    <dgm:cxn modelId="{55596E20-642C-4C8C-A37C-4DF7B05590E1}" type="presParOf" srcId="{AB31D95F-4D02-45F7-8527-1B9D59BC5072}" destId="{3646410A-3D69-48C0-8F85-9FEF969F3A78}" srcOrd="0" destOrd="0" presId="urn:microsoft.com/office/officeart/2005/8/layout/hProcess7"/>
    <dgm:cxn modelId="{044E9439-5059-4E0F-ACFF-871EFCCE2022}" type="presParOf" srcId="{AB31D95F-4D02-45F7-8527-1B9D59BC5072}" destId="{C19B1818-EB3D-46E8-BF82-FCE8ABDC3753}" srcOrd="1" destOrd="0" presId="urn:microsoft.com/office/officeart/2005/8/layout/hProcess7"/>
    <dgm:cxn modelId="{25A42107-5471-4D3D-9E13-DEC4042DD4A2}" type="presParOf" srcId="{AB31D95F-4D02-45F7-8527-1B9D59BC5072}" destId="{56571B57-DF40-436E-973C-78BA2620546A}" srcOrd="2" destOrd="0" presId="urn:microsoft.com/office/officeart/2005/8/layout/hProcess7"/>
    <dgm:cxn modelId="{6FD01AB5-7605-45A2-956F-C107566E95FB}" type="presParOf" srcId="{764AD6BB-BFA1-4491-AB80-299E948DF253}" destId="{F68754F3-7334-4925-A894-7E79E357C9C1}" srcOrd="3" destOrd="0" presId="urn:microsoft.com/office/officeart/2005/8/layout/hProcess7"/>
    <dgm:cxn modelId="{EEB6BA95-A3D3-41FD-B67A-55D6754AF95D}" type="presParOf" srcId="{764AD6BB-BFA1-4491-AB80-299E948DF253}" destId="{05235178-4DB3-4573-9700-51C8FEE72A4F}" srcOrd="4" destOrd="0" presId="urn:microsoft.com/office/officeart/2005/8/layout/hProcess7"/>
    <dgm:cxn modelId="{5F9B5479-B743-4A59-8445-52BC3CF56047}" type="presParOf" srcId="{05235178-4DB3-4573-9700-51C8FEE72A4F}" destId="{9DC0722A-E9C9-4AA3-BCAB-BC5C79158B1C}" srcOrd="0" destOrd="0" presId="urn:microsoft.com/office/officeart/2005/8/layout/hProcess7"/>
    <dgm:cxn modelId="{FBE7D87C-A96E-4902-9A9C-48B76BE1679F}" type="presParOf" srcId="{05235178-4DB3-4573-9700-51C8FEE72A4F}" destId="{A2DD5473-5FAE-40A2-8FA4-0133AC8282D8}" srcOrd="1" destOrd="0" presId="urn:microsoft.com/office/officeart/2005/8/layout/hProcess7"/>
    <dgm:cxn modelId="{BC30A3C0-18D0-4643-9772-5B5F439B0437}" type="presParOf" srcId="{05235178-4DB3-4573-9700-51C8FEE72A4F}" destId="{57FCA395-2124-48AE-9F72-6AD823EA6645}"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85C14-121E-41CE-8AA4-ED1F11EE1FAC}">
      <dsp:nvSpPr>
        <dsp:cNvPr id="0" name=""/>
        <dsp:cNvSpPr/>
      </dsp:nvSpPr>
      <dsp:spPr>
        <a:xfrm>
          <a:off x="1332"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1</a:t>
          </a:r>
        </a:p>
      </dsp:txBody>
      <dsp:txXfrm rot="16200000">
        <a:off x="-1152542" y="1153875"/>
        <a:ext cx="2986735" cy="678985"/>
      </dsp:txXfrm>
    </dsp:sp>
    <dsp:sp modelId="{930A9DE3-CCFD-4BB0-8AE3-F03425444D1E}">
      <dsp:nvSpPr>
        <dsp:cNvPr id="0" name=""/>
        <dsp:cNvSpPr/>
      </dsp:nvSpPr>
      <dsp:spPr>
        <a:xfrm>
          <a:off x="680318"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CA" sz="1300" b="1" kern="1200">
              <a:latin typeface="Arial Narrow" panose="020B0606020202030204" pitchFamily="34" charset="0"/>
              <a:cs typeface="Arial" panose="020B0604020202020204" pitchFamily="34" charset="0"/>
            </a:rPr>
            <a:t>BACKGROUND: </a:t>
          </a:r>
          <a:r>
            <a:rPr lang="en-CA" sz="1300" kern="1200">
              <a:latin typeface="Arial Narrow" panose="020B0606020202030204" pitchFamily="34" charset="0"/>
              <a:cs typeface="Arial" panose="020B0604020202020204" pitchFamily="34" charset="0"/>
            </a:rPr>
            <a:t>(</a:t>
          </a:r>
          <a:r>
            <a:rPr lang="en-CA" sz="1300" i="1" kern="1200">
              <a:latin typeface="Arial Narrow" panose="020B0606020202030204" pitchFamily="34" charset="0"/>
              <a:cs typeface="Arial" panose="020B0604020202020204" pitchFamily="34" charset="0"/>
            </a:rPr>
            <a:t>WHY, WHAT, WHEN</a:t>
          </a:r>
          <a:r>
            <a:rPr lang="en-CA" sz="1300" kern="1200">
              <a:latin typeface="Arial Narrow" panose="020B0606020202030204" pitchFamily="34" charset="0"/>
              <a:cs typeface="Arial" panose="020B0604020202020204" pitchFamily="34" charset="0"/>
            </a:rPr>
            <a:t>) Begin by introducing the facts of the topic, timeliness or urgency of the problem, and the effect of the issue. </a:t>
          </a:r>
        </a:p>
        <a:p>
          <a:pPr marL="0" lvl="0" indent="0" algn="l" defTabSz="577850">
            <a:lnSpc>
              <a:spcPct val="90000"/>
            </a:lnSpc>
            <a:spcBef>
              <a:spcPct val="0"/>
            </a:spcBef>
            <a:spcAft>
              <a:spcPct val="35000"/>
            </a:spcAft>
            <a:buNone/>
          </a:pPr>
          <a:endParaRPr lang="en-CA" sz="1300" kern="1200">
            <a:latin typeface="Arial Narrow" panose="020B0606020202030204" pitchFamily="34" charset="0"/>
            <a:cs typeface="Arial" panose="020B0604020202020204" pitchFamily="34" charset="0"/>
          </a:endParaRPr>
        </a:p>
        <a:p>
          <a:pPr marL="0" lvl="0" indent="0" algn="l" defTabSz="577850">
            <a:lnSpc>
              <a:spcPct val="90000"/>
            </a:lnSpc>
            <a:spcBef>
              <a:spcPct val="0"/>
            </a:spcBef>
            <a:spcAft>
              <a:spcPct val="35000"/>
            </a:spcAft>
            <a:buNone/>
          </a:pPr>
          <a:endParaRPr lang="en-CA" sz="1300" kern="1200">
            <a:latin typeface="Arial Narrow" panose="020B0606020202030204" pitchFamily="34" charset="0"/>
            <a:cs typeface="Arial" panose="020B0604020202020204" pitchFamily="34" charset="0"/>
          </a:endParaRPr>
        </a:p>
      </dsp:txBody>
      <dsp:txXfrm>
        <a:off x="680318" y="0"/>
        <a:ext cx="2529219" cy="3642360"/>
      </dsp:txXfrm>
    </dsp:sp>
    <dsp:sp modelId="{9DC0722A-E9C9-4AA3-BCAB-BC5C79158B1C}">
      <dsp:nvSpPr>
        <dsp:cNvPr id="0" name=""/>
        <dsp:cNvSpPr/>
      </dsp:nvSpPr>
      <dsp:spPr>
        <a:xfrm>
          <a:off x="3515081"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2</a:t>
          </a:r>
        </a:p>
      </dsp:txBody>
      <dsp:txXfrm rot="16200000">
        <a:off x="2361206" y="1153875"/>
        <a:ext cx="2986735" cy="678985"/>
      </dsp:txXfrm>
    </dsp:sp>
    <dsp:sp modelId="{C19B1818-EB3D-46E8-BF82-FCE8ABDC3753}">
      <dsp:nvSpPr>
        <dsp:cNvPr id="0" name=""/>
        <dsp:cNvSpPr/>
      </dsp:nvSpPr>
      <dsp:spPr>
        <a:xfrm rot="5400000">
          <a:off x="3264275" y="2869488"/>
          <a:ext cx="535561" cy="50923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FCA395-2124-48AE-9F72-6AD823EA6645}">
      <dsp:nvSpPr>
        <dsp:cNvPr id="0" name=""/>
        <dsp:cNvSpPr/>
      </dsp:nvSpPr>
      <dsp:spPr>
        <a:xfrm>
          <a:off x="4194066"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marL="0" lvl="0" indent="0" algn="l" defTabSz="577850">
            <a:lnSpc>
              <a:spcPct val="90000"/>
            </a:lnSpc>
            <a:spcBef>
              <a:spcPct val="0"/>
            </a:spcBef>
            <a:spcAft>
              <a:spcPct val="35000"/>
            </a:spcAft>
            <a:buNone/>
          </a:pPr>
          <a:r>
            <a:rPr lang="en-CA" sz="1300" b="1" kern="1200">
              <a:latin typeface="Arial Narrow" panose="020B0606020202030204" pitchFamily="34" charset="0"/>
              <a:cs typeface="Arial" panose="020B0604020202020204" pitchFamily="34" charset="0"/>
            </a:rPr>
            <a:t>WHEREAS</a:t>
          </a:r>
          <a:r>
            <a:rPr lang="en-CA" sz="1300" kern="1200">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in June.</a:t>
          </a:r>
        </a:p>
        <a:p>
          <a:pPr marL="0" lvl="0" indent="0" algn="l" defTabSz="577850">
            <a:lnSpc>
              <a:spcPct val="90000"/>
            </a:lnSpc>
            <a:spcBef>
              <a:spcPct val="0"/>
            </a:spcBef>
            <a:spcAft>
              <a:spcPct val="35000"/>
            </a:spcAft>
            <a:buNone/>
          </a:pPr>
          <a:endParaRPr lang="en-CA" sz="1300" kern="1200">
            <a:latin typeface="Arial Narrow" panose="020B0606020202030204" pitchFamily="34" charset="0"/>
            <a:cs typeface="Arial" panose="020B0604020202020204" pitchFamily="34" charset="0"/>
          </a:endParaRPr>
        </a:p>
        <a:p>
          <a:pPr marL="0" lvl="0" indent="0" algn="l" defTabSz="577850">
            <a:lnSpc>
              <a:spcPct val="90000"/>
            </a:lnSpc>
            <a:spcBef>
              <a:spcPct val="0"/>
            </a:spcBef>
            <a:spcAft>
              <a:spcPct val="35000"/>
            </a:spcAft>
            <a:buNone/>
          </a:pPr>
          <a:r>
            <a:rPr lang="en-CA" sz="1300" b="1" kern="1200">
              <a:latin typeface="Arial Narrow" panose="020B0606020202030204" pitchFamily="34" charset="0"/>
              <a:cs typeface="Arial" panose="020B0604020202020204" pitchFamily="34" charset="0"/>
            </a:rPr>
            <a:t>THEREFORE BE IT RESOLVED:</a:t>
          </a:r>
          <a:r>
            <a:rPr lang="en-CA" sz="1300" kern="1200">
              <a:latin typeface="Arial Narrow" panose="020B0606020202030204" pitchFamily="34" charset="0"/>
              <a:cs typeface="Arial" panose="020B0604020202020204" pitchFamily="34" charset="0"/>
            </a:rPr>
            <a:t> </a:t>
          </a:r>
          <a:r>
            <a:rPr lang="en-US" sz="1300" kern="1200">
              <a:latin typeface="Arial Narrow" panose="020B0606020202030204" pitchFamily="34" charset="0"/>
              <a:cs typeface="Arial" panose="020B0604020202020204" pitchFamily="34" charset="0"/>
            </a:rPr>
            <a:t>statements describe the proposed policy, advocacy position, or action. </a:t>
          </a:r>
          <a:r>
            <a:rPr lang="en-US" sz="1300" i="1" kern="1200">
              <a:latin typeface="Arial Narrow" panose="020B0606020202030204" pitchFamily="34" charset="0"/>
              <a:cs typeface="Arial" panose="020B0604020202020204" pitchFamily="34" charset="0"/>
            </a:rPr>
            <a:t>WHAT</a:t>
          </a:r>
          <a:r>
            <a:rPr lang="en-US" sz="1300" kern="1200">
              <a:latin typeface="Arial Narrow" panose="020B0606020202030204" pitchFamily="34" charset="0"/>
              <a:cs typeface="Arial" panose="020B0604020202020204" pitchFamily="34" charset="0"/>
            </a:rPr>
            <a:t> action do you want the government to take followed by (</a:t>
          </a:r>
          <a:r>
            <a:rPr lang="en-US" sz="1300" i="1" kern="1200">
              <a:latin typeface="Arial Narrow" panose="020B0606020202030204" pitchFamily="34" charset="0"/>
              <a:cs typeface="Arial" panose="020B0604020202020204" pitchFamily="34" charset="0"/>
            </a:rPr>
            <a:t>WHO)</a:t>
          </a:r>
          <a:r>
            <a:rPr lang="en-US" sz="1300" kern="1200">
              <a:latin typeface="Arial Narrow" panose="020B0606020202030204" pitchFamily="34" charset="0"/>
              <a:cs typeface="Arial" panose="020B0604020202020204" pitchFamily="34" charset="0"/>
            </a:rPr>
            <a:t> - which ministries needs to be engaged? </a:t>
          </a:r>
        </a:p>
        <a:p>
          <a:pPr marL="0" lvl="0" indent="0" algn="l" defTabSz="577850">
            <a:lnSpc>
              <a:spcPct val="90000"/>
            </a:lnSpc>
            <a:spcBef>
              <a:spcPct val="0"/>
            </a:spcBef>
            <a:spcAft>
              <a:spcPct val="35000"/>
            </a:spcAft>
            <a:buNone/>
          </a:pPr>
          <a:endParaRPr lang="en-CA" sz="1300" kern="1200">
            <a:latin typeface="Arial Narrow" panose="020B0606020202030204" pitchFamily="34" charset="0"/>
            <a:cs typeface="Arial" panose="020B0604020202020204" pitchFamily="34" charset="0"/>
          </a:endParaRPr>
        </a:p>
        <a:p>
          <a:pPr marL="0" lvl="0" indent="0" algn="l" defTabSz="577850">
            <a:lnSpc>
              <a:spcPct val="90000"/>
            </a:lnSpc>
            <a:spcBef>
              <a:spcPct val="0"/>
            </a:spcBef>
            <a:spcAft>
              <a:spcPct val="35000"/>
            </a:spcAft>
            <a:buNone/>
          </a:pPr>
          <a:r>
            <a:rPr lang="en-CA" sz="1300" b="1" kern="1200">
              <a:latin typeface="Arial Narrow" panose="020B0606020202030204" pitchFamily="34" charset="0"/>
              <a:cs typeface="Arial" panose="020B0604020202020204" pitchFamily="34" charset="0"/>
            </a:rPr>
            <a:t>CONTACT</a:t>
          </a:r>
          <a:r>
            <a:rPr lang="en-CA" sz="1300" kern="1200">
              <a:latin typeface="Arial Narrow" panose="020B0606020202030204" pitchFamily="34" charset="0"/>
              <a:cs typeface="Arial" panose="020B0604020202020204" pitchFamily="34" charset="0"/>
            </a:rPr>
            <a:t>: Author of resolution</a:t>
          </a:r>
        </a:p>
        <a:p>
          <a:pPr marL="0" lvl="0" indent="0" algn="l" defTabSz="577850">
            <a:lnSpc>
              <a:spcPct val="90000"/>
            </a:lnSpc>
            <a:spcBef>
              <a:spcPct val="0"/>
            </a:spcBef>
            <a:spcAft>
              <a:spcPct val="35000"/>
            </a:spcAft>
            <a:buNone/>
          </a:pPr>
          <a:endParaRPr lang="en-CA" sz="1300" kern="1200">
            <a:latin typeface="Arial Narrow" panose="020B0606020202030204" pitchFamily="34" charset="0"/>
            <a:cs typeface="Arial" panose="020B0604020202020204" pitchFamily="34" charset="0"/>
          </a:endParaRPr>
        </a:p>
        <a:p>
          <a:pPr marL="0" lvl="0" indent="0" algn="l" defTabSz="577850">
            <a:lnSpc>
              <a:spcPct val="90000"/>
            </a:lnSpc>
            <a:spcBef>
              <a:spcPct val="0"/>
            </a:spcBef>
            <a:spcAft>
              <a:spcPct val="35000"/>
            </a:spcAft>
            <a:buNone/>
          </a:pPr>
          <a:r>
            <a:rPr lang="en-CA" sz="1300" b="1" kern="1200">
              <a:latin typeface="Arial Narrow" panose="020B0606020202030204" pitchFamily="34" charset="0"/>
              <a:cs typeface="Arial" panose="020B0604020202020204" pitchFamily="34" charset="0"/>
            </a:rPr>
            <a:t>REFERENCES</a:t>
          </a:r>
          <a:r>
            <a:rPr lang="en-CA" sz="1300" kern="1200">
              <a:latin typeface="Arial Narrow" panose="020B0606020202030204" pitchFamily="34" charset="0"/>
              <a:cs typeface="Arial" panose="020B0604020202020204" pitchFamily="34" charset="0"/>
            </a:rPr>
            <a:t>: (</a:t>
          </a:r>
          <a:r>
            <a:rPr lang="en-CA" sz="1300" i="1" kern="1200">
              <a:latin typeface="Arial Narrow" panose="020B0606020202030204" pitchFamily="34" charset="0"/>
              <a:cs typeface="Arial" panose="020B0604020202020204" pitchFamily="34" charset="0"/>
            </a:rPr>
            <a:t>WHERE</a:t>
          </a:r>
          <a:r>
            <a:rPr lang="en-CA" sz="1300" kern="1200">
              <a:latin typeface="Arial Narrow" panose="020B0606020202030204" pitchFamily="34" charset="0"/>
              <a:cs typeface="Arial" panose="020B0604020202020204" pitchFamily="34" charset="0"/>
            </a:rPr>
            <a:t> did you obtain the facts?)</a:t>
          </a:r>
        </a:p>
      </dsp:txBody>
      <dsp:txXfrm>
        <a:off x="4194066" y="0"/>
        <a:ext cx="2529219" cy="36423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1309-B483-4F8C-9D68-E77641CC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2</cp:revision>
  <dcterms:created xsi:type="dcterms:W3CDTF">2023-11-06T23:51:00Z</dcterms:created>
  <dcterms:modified xsi:type="dcterms:W3CDTF">2023-11-06T23:51:00Z</dcterms:modified>
</cp:coreProperties>
</file>